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89089" w14:textId="77777777" w:rsidR="00EF4E93" w:rsidRPr="008727DC" w:rsidRDefault="00B97CD2" w:rsidP="008727DC">
      <w:pPr>
        <w:rPr>
          <w:color w:val="3399FF"/>
          <w:lang w:val="kk-KZ"/>
        </w:rPr>
      </w:pPr>
      <w:r>
        <w:rPr>
          <w:color w:val="3399FF"/>
          <w:lang w:val="kk-KZ"/>
        </w:rPr>
        <w:t xml:space="preserve">                 </w:t>
      </w:r>
      <w:r w:rsidRPr="008727DC">
        <w:rPr>
          <w:color w:val="3399FF"/>
          <w:lang w:val="kk-KZ"/>
        </w:rPr>
        <w:t>Астана</w:t>
      </w:r>
      <w:r w:rsidR="00EF4E93" w:rsidRPr="008727DC">
        <w:rPr>
          <w:color w:val="3399FF"/>
          <w:lang w:val="kk-KZ"/>
        </w:rPr>
        <w:t xml:space="preserve"> қ</w:t>
      </w:r>
      <w:proofErr w:type="spellStart"/>
      <w:r w:rsidR="00EF4E93" w:rsidRPr="008727DC">
        <w:rPr>
          <w:color w:val="3399FF"/>
        </w:rPr>
        <w:t>аласы</w:t>
      </w:r>
      <w:proofErr w:type="spellEnd"/>
      <w:r w:rsidR="00EF4E93" w:rsidRPr="008727DC">
        <w:rPr>
          <w:color w:val="3399FF"/>
          <w:lang w:val="kk-KZ"/>
        </w:rPr>
        <w:t xml:space="preserve">                                                                                                         город </w:t>
      </w:r>
      <w:r w:rsidRPr="008727DC">
        <w:rPr>
          <w:color w:val="3399FF"/>
          <w:lang w:val="kk-KZ"/>
        </w:rPr>
        <w:t>Астана</w:t>
      </w:r>
      <w:r w:rsidR="00EF4E93" w:rsidRPr="008727DC">
        <w:rPr>
          <w:color w:val="3399FF"/>
          <w:lang w:val="kk-KZ"/>
        </w:rPr>
        <w:t xml:space="preserve">                                                                                                               </w:t>
      </w:r>
    </w:p>
    <w:p w14:paraId="0FACF2E0" w14:textId="77777777" w:rsidR="00A34049" w:rsidRPr="008727DC" w:rsidRDefault="00A34049" w:rsidP="008727DC">
      <w:pPr>
        <w:widowControl w:val="0"/>
        <w:jc w:val="center"/>
        <w:rPr>
          <w:b/>
          <w:sz w:val="28"/>
          <w:szCs w:val="28"/>
        </w:rPr>
      </w:pPr>
    </w:p>
    <w:p w14:paraId="6B357EBE" w14:textId="77777777" w:rsidR="00FC0C62" w:rsidRPr="008727DC" w:rsidRDefault="00FC0C62" w:rsidP="008727DC">
      <w:pPr>
        <w:widowControl w:val="0"/>
        <w:jc w:val="center"/>
        <w:rPr>
          <w:b/>
          <w:sz w:val="28"/>
          <w:szCs w:val="28"/>
        </w:rPr>
      </w:pPr>
    </w:p>
    <w:p w14:paraId="0F4CD2E1" w14:textId="78BA2A50" w:rsidR="00EB594F" w:rsidRPr="00911730" w:rsidRDefault="00D435E0" w:rsidP="008727DC">
      <w:pPr>
        <w:pStyle w:val="aa"/>
        <w:tabs>
          <w:tab w:val="right" w:pos="10260"/>
        </w:tabs>
        <w:ind w:left="-180"/>
        <w:jc w:val="center"/>
        <w:rPr>
          <w:b/>
          <w:sz w:val="28"/>
          <w:szCs w:val="28"/>
        </w:rPr>
      </w:pPr>
      <w:r w:rsidRPr="00911730">
        <w:rPr>
          <w:b/>
          <w:sz w:val="28"/>
          <w:szCs w:val="28"/>
        </w:rPr>
        <w:t>О внесени</w:t>
      </w:r>
      <w:r w:rsidR="00911730" w:rsidRPr="00911730">
        <w:rPr>
          <w:b/>
          <w:sz w:val="28"/>
          <w:szCs w:val="28"/>
        </w:rPr>
        <w:t>и</w:t>
      </w:r>
      <w:r w:rsidR="005A21B9" w:rsidRPr="00911730">
        <w:rPr>
          <w:b/>
          <w:sz w:val="28"/>
          <w:szCs w:val="28"/>
        </w:rPr>
        <w:t xml:space="preserve"> изменений</w:t>
      </w:r>
      <w:r w:rsidR="002B5522" w:rsidRPr="00911730">
        <w:rPr>
          <w:b/>
          <w:sz w:val="28"/>
          <w:szCs w:val="28"/>
        </w:rPr>
        <w:t xml:space="preserve"> </w:t>
      </w:r>
      <w:r w:rsidR="00CB1712" w:rsidRPr="00911730">
        <w:rPr>
          <w:b/>
          <w:sz w:val="28"/>
          <w:szCs w:val="28"/>
        </w:rPr>
        <w:t xml:space="preserve">и дополнений </w:t>
      </w:r>
      <w:r w:rsidR="00EB594F" w:rsidRPr="00911730">
        <w:rPr>
          <w:b/>
          <w:sz w:val="28"/>
          <w:szCs w:val="28"/>
        </w:rPr>
        <w:t xml:space="preserve">в некоторые приказы </w:t>
      </w:r>
    </w:p>
    <w:p w14:paraId="1142A927" w14:textId="369AD36B" w:rsidR="00EB594F" w:rsidRPr="00911730" w:rsidRDefault="00EC27C5" w:rsidP="008727DC">
      <w:pPr>
        <w:pStyle w:val="aa"/>
        <w:tabs>
          <w:tab w:val="right" w:pos="10260"/>
        </w:tabs>
        <w:ind w:left="-180"/>
        <w:jc w:val="center"/>
        <w:rPr>
          <w:b/>
          <w:bCs/>
          <w:sz w:val="28"/>
          <w:szCs w:val="28"/>
        </w:rPr>
      </w:pPr>
      <w:r w:rsidRPr="00911730">
        <w:rPr>
          <w:b/>
          <w:sz w:val="28"/>
          <w:szCs w:val="28"/>
        </w:rPr>
        <w:t>Министра</w:t>
      </w:r>
      <w:r w:rsidR="00EB594F" w:rsidRPr="00911730">
        <w:rPr>
          <w:b/>
          <w:sz w:val="28"/>
          <w:szCs w:val="28"/>
        </w:rPr>
        <w:t xml:space="preserve"> национальной экономики Республики Казахстан</w:t>
      </w:r>
    </w:p>
    <w:p w14:paraId="5CCD73AF" w14:textId="77777777" w:rsidR="00A0217A" w:rsidRPr="00911730" w:rsidRDefault="00A0217A" w:rsidP="008727DC">
      <w:pPr>
        <w:pStyle w:val="aa"/>
        <w:tabs>
          <w:tab w:val="clear" w:pos="9355"/>
          <w:tab w:val="right" w:pos="10260"/>
        </w:tabs>
        <w:ind w:left="-180"/>
        <w:jc w:val="center"/>
        <w:rPr>
          <w:b/>
          <w:sz w:val="28"/>
          <w:szCs w:val="28"/>
        </w:rPr>
      </w:pPr>
    </w:p>
    <w:p w14:paraId="4C65748F" w14:textId="77777777" w:rsidR="00FC0C62" w:rsidRPr="00911730" w:rsidRDefault="00FC0C62" w:rsidP="008727DC">
      <w:pPr>
        <w:pStyle w:val="aa"/>
        <w:tabs>
          <w:tab w:val="clear" w:pos="9355"/>
          <w:tab w:val="right" w:pos="10260"/>
        </w:tabs>
        <w:ind w:left="-180"/>
        <w:jc w:val="center"/>
        <w:rPr>
          <w:b/>
          <w:sz w:val="28"/>
          <w:szCs w:val="28"/>
        </w:rPr>
      </w:pPr>
    </w:p>
    <w:p w14:paraId="27644D08" w14:textId="77777777" w:rsidR="001B263F" w:rsidRPr="00911730" w:rsidRDefault="001B263F" w:rsidP="008727DC">
      <w:pPr>
        <w:ind w:firstLine="708"/>
        <w:jc w:val="both"/>
        <w:rPr>
          <w:b/>
          <w:sz w:val="28"/>
          <w:szCs w:val="28"/>
        </w:rPr>
      </w:pPr>
      <w:r w:rsidRPr="00911730">
        <w:rPr>
          <w:b/>
          <w:sz w:val="28"/>
          <w:szCs w:val="28"/>
        </w:rPr>
        <w:t>ПРИКАЗЫВАЮ:</w:t>
      </w:r>
    </w:p>
    <w:p w14:paraId="0ED582E0" w14:textId="304675B4" w:rsidR="00046E1D" w:rsidRPr="00911730" w:rsidRDefault="00EB594F" w:rsidP="008727DC">
      <w:pPr>
        <w:pStyle w:val="af"/>
        <w:numPr>
          <w:ilvl w:val="0"/>
          <w:numId w:val="8"/>
        </w:numPr>
        <w:tabs>
          <w:tab w:val="left" w:pos="1134"/>
        </w:tabs>
        <w:spacing w:after="0" w:line="240" w:lineRule="auto"/>
        <w:ind w:left="0" w:firstLine="709"/>
        <w:jc w:val="both"/>
        <w:rPr>
          <w:rFonts w:ascii="Times New Roman" w:hAnsi="Times New Roman"/>
          <w:sz w:val="28"/>
          <w:szCs w:val="28"/>
        </w:rPr>
      </w:pPr>
      <w:r w:rsidRPr="00911730">
        <w:rPr>
          <w:rFonts w:ascii="Times New Roman" w:hAnsi="Times New Roman"/>
          <w:sz w:val="28"/>
          <w:szCs w:val="28"/>
        </w:rPr>
        <w:t>Внести в некото</w:t>
      </w:r>
      <w:r w:rsidR="00177024" w:rsidRPr="00911730">
        <w:rPr>
          <w:rFonts w:ascii="Times New Roman" w:hAnsi="Times New Roman"/>
          <w:sz w:val="28"/>
          <w:szCs w:val="28"/>
        </w:rPr>
        <w:t>рые приказы Министра</w:t>
      </w:r>
      <w:r w:rsidRPr="00911730">
        <w:rPr>
          <w:rFonts w:ascii="Times New Roman" w:hAnsi="Times New Roman"/>
          <w:sz w:val="28"/>
          <w:szCs w:val="28"/>
        </w:rPr>
        <w:t xml:space="preserve"> национальной экономики Республики Казахстан следующие изменени</w:t>
      </w:r>
      <w:r w:rsidR="00F60819" w:rsidRPr="00911730">
        <w:rPr>
          <w:rFonts w:ascii="Times New Roman" w:hAnsi="Times New Roman"/>
          <w:sz w:val="28"/>
          <w:szCs w:val="28"/>
        </w:rPr>
        <w:t>я и дополнения</w:t>
      </w:r>
      <w:r w:rsidR="00046E1D" w:rsidRPr="00911730">
        <w:rPr>
          <w:rFonts w:ascii="Times New Roman" w:hAnsi="Times New Roman"/>
          <w:sz w:val="28"/>
          <w:szCs w:val="28"/>
        </w:rPr>
        <w:t xml:space="preserve">: </w:t>
      </w:r>
    </w:p>
    <w:p w14:paraId="6F4408FC" w14:textId="18148C5E" w:rsidR="005477F0" w:rsidRPr="00911730" w:rsidRDefault="00404590" w:rsidP="008727DC">
      <w:pPr>
        <w:pStyle w:val="af"/>
        <w:numPr>
          <w:ilvl w:val="0"/>
          <w:numId w:val="9"/>
        </w:numPr>
        <w:tabs>
          <w:tab w:val="left" w:pos="709"/>
          <w:tab w:val="left" w:pos="1134"/>
        </w:tabs>
        <w:spacing w:after="0" w:line="240" w:lineRule="auto"/>
        <w:ind w:left="0" w:firstLine="709"/>
        <w:jc w:val="both"/>
        <w:rPr>
          <w:rStyle w:val="s1"/>
          <w:b w:val="0"/>
          <w:sz w:val="28"/>
          <w:szCs w:val="28"/>
        </w:rPr>
      </w:pPr>
      <w:r w:rsidRPr="00911730">
        <w:rPr>
          <w:rStyle w:val="s1"/>
          <w:b w:val="0"/>
          <w:sz w:val="28"/>
          <w:szCs w:val="28"/>
        </w:rPr>
        <w:t>в приказе Министра национальной экономики Республики Казахстан от 1 апреля 2015 года № 299 «Об утверждении Правил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(зарегистрирован в Реестре государственной регистрации нормативных правовых актов за № 10722)</w:t>
      </w:r>
      <w:r w:rsidR="005477F0" w:rsidRPr="00911730">
        <w:rPr>
          <w:rStyle w:val="s1"/>
          <w:b w:val="0"/>
          <w:sz w:val="28"/>
          <w:szCs w:val="28"/>
        </w:rPr>
        <w:t>:</w:t>
      </w:r>
    </w:p>
    <w:p w14:paraId="2C9EB42B" w14:textId="77777777" w:rsidR="00404590" w:rsidRPr="00911730" w:rsidRDefault="00404590" w:rsidP="008727DC">
      <w:pPr>
        <w:widowControl w:val="0"/>
        <w:tabs>
          <w:tab w:val="right" w:pos="9639"/>
        </w:tabs>
        <w:ind w:firstLine="708"/>
        <w:jc w:val="both"/>
        <w:rPr>
          <w:rStyle w:val="s1"/>
          <w:b w:val="0"/>
          <w:sz w:val="28"/>
          <w:szCs w:val="28"/>
        </w:rPr>
      </w:pPr>
      <w:r w:rsidRPr="00911730">
        <w:rPr>
          <w:rStyle w:val="s1"/>
          <w:b w:val="0"/>
          <w:sz w:val="28"/>
          <w:szCs w:val="28"/>
        </w:rPr>
        <w:t>в Правилах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утвержденных указанным приказом:</w:t>
      </w:r>
    </w:p>
    <w:p w14:paraId="35B19020" w14:textId="6A2CF673" w:rsidR="00FC0C62" w:rsidRPr="00911730" w:rsidRDefault="00FC0C62" w:rsidP="008727DC">
      <w:pPr>
        <w:ind w:firstLine="708"/>
        <w:jc w:val="both"/>
        <w:rPr>
          <w:color w:val="000000"/>
          <w:sz w:val="28"/>
          <w:szCs w:val="28"/>
        </w:rPr>
      </w:pPr>
      <w:r w:rsidRPr="00911730">
        <w:rPr>
          <w:color w:val="000000"/>
          <w:sz w:val="28"/>
          <w:szCs w:val="28"/>
        </w:rPr>
        <w:t>пункт 13 изложить в следующей редакции:</w:t>
      </w:r>
    </w:p>
    <w:p w14:paraId="770D4F6E" w14:textId="77777777" w:rsidR="00FC0C62" w:rsidRPr="00911730" w:rsidRDefault="00FC0C62" w:rsidP="008727DC">
      <w:pPr>
        <w:ind w:firstLine="708"/>
        <w:jc w:val="both"/>
        <w:rPr>
          <w:color w:val="000000"/>
          <w:sz w:val="28"/>
          <w:szCs w:val="28"/>
        </w:rPr>
      </w:pPr>
      <w:r w:rsidRPr="00911730">
        <w:rPr>
          <w:color w:val="000000"/>
          <w:sz w:val="28"/>
          <w:szCs w:val="28"/>
        </w:rPr>
        <w:t>«13. Комплектность и состав представляемого проекта строительства и исходных документов соответствует Перечням документации (материалов), представляемой на комплексную вневедомственную экспертизу:</w:t>
      </w:r>
    </w:p>
    <w:p w14:paraId="54AD2AE4" w14:textId="77777777" w:rsidR="00FC0C62" w:rsidRPr="00911730" w:rsidRDefault="00FC0C62" w:rsidP="008727DC">
      <w:pPr>
        <w:ind w:firstLine="708"/>
        <w:jc w:val="both"/>
        <w:rPr>
          <w:color w:val="000000"/>
          <w:sz w:val="28"/>
          <w:szCs w:val="28"/>
        </w:rPr>
      </w:pPr>
      <w:r w:rsidRPr="00911730">
        <w:rPr>
          <w:color w:val="000000"/>
          <w:sz w:val="28"/>
          <w:szCs w:val="28"/>
        </w:rPr>
        <w:t>1) проектов строительства новых объектов согласно приложению 2 к настоящим Правилам;</w:t>
      </w:r>
    </w:p>
    <w:p w14:paraId="12535774" w14:textId="77777777" w:rsidR="00FC0C62" w:rsidRPr="00911730" w:rsidRDefault="00FC0C62" w:rsidP="008727DC">
      <w:pPr>
        <w:ind w:firstLine="708"/>
        <w:jc w:val="both"/>
        <w:rPr>
          <w:color w:val="000000"/>
          <w:sz w:val="28"/>
          <w:szCs w:val="28"/>
        </w:rPr>
      </w:pPr>
      <w:r w:rsidRPr="00911730">
        <w:rPr>
          <w:color w:val="000000"/>
          <w:sz w:val="28"/>
          <w:szCs w:val="28"/>
        </w:rPr>
        <w:t>2) проектов реконструкции (расширения, модернизации, технического перевооружения) существующих объектов согласно приложению 3 к настоящим Правилам;</w:t>
      </w:r>
    </w:p>
    <w:p w14:paraId="224EC2D3" w14:textId="1D562824" w:rsidR="00FC0C62" w:rsidRPr="00911730" w:rsidRDefault="00FC0C62" w:rsidP="008727DC">
      <w:pPr>
        <w:ind w:firstLine="708"/>
        <w:jc w:val="both"/>
        <w:rPr>
          <w:color w:val="000000"/>
          <w:sz w:val="28"/>
          <w:szCs w:val="28"/>
        </w:rPr>
      </w:pPr>
      <w:r w:rsidRPr="00911730">
        <w:rPr>
          <w:color w:val="000000"/>
          <w:sz w:val="28"/>
          <w:szCs w:val="28"/>
        </w:rPr>
        <w:t>3) проектов капитального ремонта существующих объектов согласно пр</w:t>
      </w:r>
      <w:r w:rsidR="00F60819" w:rsidRPr="00911730">
        <w:rPr>
          <w:color w:val="000000"/>
          <w:sz w:val="28"/>
          <w:szCs w:val="28"/>
        </w:rPr>
        <w:t>иложению 4 к настоящим Правилам;</w:t>
      </w:r>
    </w:p>
    <w:p w14:paraId="34E6E941" w14:textId="77777777" w:rsidR="00CC5CD7" w:rsidRPr="00911730" w:rsidRDefault="00CC5CD7" w:rsidP="00CC5CD7">
      <w:pPr>
        <w:pStyle w:val="af0"/>
        <w:shd w:val="clear" w:color="auto" w:fill="FFFFFF"/>
        <w:spacing w:before="0" w:beforeAutospacing="0" w:after="0" w:afterAutospacing="0"/>
        <w:ind w:firstLine="709"/>
        <w:contextualSpacing/>
        <w:jc w:val="both"/>
        <w:textAlignment w:val="baseline"/>
        <w:rPr>
          <w:rFonts w:eastAsiaTheme="minorHAnsi"/>
          <w:color w:val="000000" w:themeColor="text1"/>
          <w:sz w:val="28"/>
          <w:szCs w:val="28"/>
        </w:rPr>
      </w:pPr>
      <w:r w:rsidRPr="00911730">
        <w:rPr>
          <w:rFonts w:eastAsiaTheme="minorHAnsi"/>
          <w:color w:val="000000" w:themeColor="text1"/>
          <w:sz w:val="28"/>
          <w:szCs w:val="28"/>
        </w:rPr>
        <w:lastRenderedPageBreak/>
        <w:t>4) проектов, предполагающих увеличение стоимости ранее утвержденной проектно-сметной документации,</w:t>
      </w:r>
      <w:r w:rsidRPr="00911730">
        <w:rPr>
          <w:sz w:val="28"/>
          <w:szCs w:val="28"/>
        </w:rPr>
        <w:t xml:space="preserve"> приведенной к дате заключения договора, </w:t>
      </w:r>
      <w:r w:rsidRPr="00911730">
        <w:rPr>
          <w:rFonts w:eastAsiaTheme="minorHAnsi"/>
          <w:color w:val="000000" w:themeColor="text1"/>
          <w:sz w:val="28"/>
          <w:szCs w:val="28"/>
        </w:rPr>
        <w:t>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Республики Казахстан (Особенная часть) (далее – ГК РК) о проведении пересмотра сметы, без изменения проектных решений при отсутствии отставания по вине подрядчика от графика производства строительно-монтажных работ, согласно приложению 4-1 к настоящим Правилам;</w:t>
      </w:r>
    </w:p>
    <w:p w14:paraId="4FC690AE" w14:textId="2787BA62" w:rsidR="00FC0C62" w:rsidRPr="00911730" w:rsidRDefault="00CC5CD7" w:rsidP="00CC5CD7">
      <w:pPr>
        <w:pStyle w:val="af0"/>
        <w:shd w:val="clear" w:color="auto" w:fill="FFFFFF"/>
        <w:spacing w:before="0" w:beforeAutospacing="0" w:after="0" w:afterAutospacing="0"/>
        <w:ind w:firstLine="709"/>
        <w:contextualSpacing/>
        <w:jc w:val="both"/>
        <w:textAlignment w:val="baseline"/>
        <w:rPr>
          <w:rFonts w:eastAsiaTheme="minorHAnsi"/>
          <w:color w:val="000000" w:themeColor="text1"/>
          <w:sz w:val="28"/>
          <w:szCs w:val="28"/>
        </w:rPr>
      </w:pPr>
      <w:r w:rsidRPr="00911730">
        <w:rPr>
          <w:rFonts w:eastAsiaTheme="minorHAnsi"/>
          <w:color w:val="000000" w:themeColor="text1"/>
          <w:sz w:val="28"/>
          <w:szCs w:val="28"/>
        </w:rPr>
        <w:t>5) проектов, по которым по истечении одного года с момента утверждения</w:t>
      </w:r>
      <w:r w:rsidRPr="00911730">
        <w:rPr>
          <w:sz w:val="28"/>
          <w:szCs w:val="28"/>
        </w:rPr>
        <w:t>, с планируемой даты начала работ, установленной проектом организации строительства, не проведены конкурсные процедуры и не предусмотрено финансирование на строительно-монтажные работы</w:t>
      </w:r>
      <w:r w:rsidRPr="00911730">
        <w:rPr>
          <w:rFonts w:eastAsiaTheme="minorHAnsi"/>
          <w:color w:val="000000" w:themeColor="text1"/>
          <w:sz w:val="28"/>
          <w:szCs w:val="28"/>
        </w:rPr>
        <w:t>, согласно приложению 4-2 к настоящим Правилам.</w:t>
      </w:r>
      <w:r w:rsidR="00FC0C62" w:rsidRPr="00911730">
        <w:rPr>
          <w:color w:val="000000"/>
          <w:sz w:val="28"/>
          <w:szCs w:val="28"/>
        </w:rPr>
        <w:t>»;</w:t>
      </w:r>
    </w:p>
    <w:p w14:paraId="66DC3E20" w14:textId="0FA948BE" w:rsidR="00387938" w:rsidRPr="00911730" w:rsidRDefault="00387938" w:rsidP="008727DC">
      <w:pPr>
        <w:ind w:firstLine="708"/>
        <w:jc w:val="both"/>
        <w:rPr>
          <w:color w:val="000000"/>
          <w:sz w:val="28"/>
          <w:szCs w:val="28"/>
        </w:rPr>
      </w:pPr>
      <w:r w:rsidRPr="00911730">
        <w:rPr>
          <w:color w:val="000000"/>
          <w:sz w:val="28"/>
          <w:szCs w:val="28"/>
        </w:rPr>
        <w:t>пункт 20 изложить в следующей редакции:</w:t>
      </w:r>
    </w:p>
    <w:p w14:paraId="686728EA" w14:textId="65C96F41" w:rsidR="00CB1712" w:rsidRPr="00911730" w:rsidRDefault="00387938" w:rsidP="008727DC">
      <w:pPr>
        <w:widowControl w:val="0"/>
        <w:tabs>
          <w:tab w:val="right" w:pos="9639"/>
        </w:tabs>
        <w:ind w:firstLine="708"/>
        <w:jc w:val="both"/>
        <w:rPr>
          <w:sz w:val="28"/>
          <w:szCs w:val="28"/>
        </w:rPr>
      </w:pPr>
      <w:r w:rsidRPr="00911730">
        <w:rPr>
          <w:sz w:val="28"/>
          <w:szCs w:val="28"/>
        </w:rPr>
        <w:t>«</w:t>
      </w:r>
      <w:r w:rsidR="00CB1712" w:rsidRPr="00911730">
        <w:rPr>
          <w:sz w:val="28"/>
          <w:szCs w:val="28"/>
        </w:rPr>
        <w:t xml:space="preserve">20. Комплектность и состав представленного проекта строительства и исходных документов проверяется на соответствие Перечням документации (материалов) представляемой на комплексную вневедомственную экспертизу проектов строительства согласно приложениям 2, 3, 4, </w:t>
      </w:r>
      <w:r w:rsidR="00050B58" w:rsidRPr="00911730">
        <w:rPr>
          <w:sz w:val="28"/>
          <w:szCs w:val="28"/>
        </w:rPr>
        <w:t xml:space="preserve">4-1, </w:t>
      </w:r>
      <w:r w:rsidR="00CB1712" w:rsidRPr="00911730">
        <w:rPr>
          <w:sz w:val="28"/>
          <w:szCs w:val="28"/>
        </w:rPr>
        <w:t>4-2 настоящих Правил в течение 5 (пять) рабочих дней со дня регистрации указанных материалов в экспертной организации.</w:t>
      </w:r>
    </w:p>
    <w:p w14:paraId="1B5397C8" w14:textId="12C375E7" w:rsidR="00387938" w:rsidRPr="00911730" w:rsidRDefault="00CB1712" w:rsidP="008727DC">
      <w:pPr>
        <w:widowControl w:val="0"/>
        <w:tabs>
          <w:tab w:val="right" w:pos="9639"/>
        </w:tabs>
        <w:ind w:firstLine="708"/>
        <w:jc w:val="both"/>
        <w:rPr>
          <w:sz w:val="28"/>
          <w:szCs w:val="28"/>
        </w:rPr>
      </w:pPr>
      <w:r w:rsidRPr="00911730">
        <w:rPr>
          <w:sz w:val="28"/>
          <w:szCs w:val="28"/>
        </w:rPr>
        <w:t>По истечении 5 (пять) рабочих дней при установлении некомплектности проекта и исходных документов или их несоответствия требованиям по составу, заказчику направляется официальное уведомление об отказе в приеме проекта на экспертизу и его возврате без рассмотрения, с указанием недостающих материалов для повторного их представления на экспертизу после приведения проекта и (или) исходных документов в соответствии с требованиями по комплектности и составу.</w:t>
      </w:r>
      <w:r w:rsidR="00387938" w:rsidRPr="00911730">
        <w:rPr>
          <w:sz w:val="28"/>
          <w:szCs w:val="28"/>
        </w:rPr>
        <w:t>»;</w:t>
      </w:r>
    </w:p>
    <w:p w14:paraId="5B89E12C" w14:textId="5F7AAE23" w:rsidR="00D21B74" w:rsidRPr="00911730" w:rsidRDefault="00D21B74" w:rsidP="008727DC">
      <w:pPr>
        <w:ind w:firstLine="708"/>
        <w:jc w:val="both"/>
        <w:rPr>
          <w:color w:val="000000"/>
          <w:sz w:val="28"/>
          <w:szCs w:val="28"/>
        </w:rPr>
      </w:pPr>
      <w:r w:rsidRPr="00911730">
        <w:rPr>
          <w:color w:val="000000"/>
          <w:sz w:val="28"/>
          <w:szCs w:val="28"/>
        </w:rPr>
        <w:t>пункт 31-1 изложить в следующей редакции:</w:t>
      </w:r>
    </w:p>
    <w:p w14:paraId="222F5C70" w14:textId="77777777" w:rsidR="007E7D01" w:rsidRPr="007E7D01" w:rsidRDefault="00D21B74" w:rsidP="007E7D01">
      <w:pPr>
        <w:ind w:firstLine="708"/>
        <w:jc w:val="both"/>
        <w:rPr>
          <w:color w:val="000000"/>
          <w:sz w:val="28"/>
          <w:szCs w:val="28"/>
        </w:rPr>
      </w:pPr>
      <w:r w:rsidRPr="00911730">
        <w:rPr>
          <w:color w:val="000000"/>
          <w:sz w:val="28"/>
          <w:szCs w:val="28"/>
        </w:rPr>
        <w:t>«</w:t>
      </w:r>
      <w:r w:rsidR="007E7D01" w:rsidRPr="007E7D01">
        <w:rPr>
          <w:color w:val="000000"/>
          <w:sz w:val="28"/>
          <w:szCs w:val="28"/>
        </w:rPr>
        <w:t>31-1. Сроки и продолжительность проведения комплексной вневедомственной экспертизы, осуществляемой экспертной организацией, устанавливается договором, заключаемым между исполнителем и заказчиком, но не превышают 15 (пятнадцать) рабочих дней:</w:t>
      </w:r>
    </w:p>
    <w:p w14:paraId="0DF9F3A1" w14:textId="77777777" w:rsidR="007E7D01" w:rsidRPr="007E7D01" w:rsidRDefault="007E7D01" w:rsidP="007E7D01">
      <w:pPr>
        <w:ind w:firstLine="708"/>
        <w:jc w:val="both"/>
        <w:rPr>
          <w:color w:val="000000"/>
          <w:sz w:val="28"/>
          <w:szCs w:val="28"/>
        </w:rPr>
      </w:pPr>
      <w:r w:rsidRPr="007E7D01">
        <w:rPr>
          <w:color w:val="000000"/>
          <w:sz w:val="28"/>
          <w:szCs w:val="28"/>
        </w:rPr>
        <w:t>по проектам корректировки сметной стоимости, приведенной к дате заключения договора, по причине увеличения стоимости строительных ресурсов при обращении подрядчика в соответствии с пунктом 3 статьи 655 ГК РК о проведении пересмотра сметы, при отсутствии отставания по вине подрядчика от графика производства строительно-монтажных работ;</w:t>
      </w:r>
    </w:p>
    <w:p w14:paraId="0077711A" w14:textId="49043124" w:rsidR="00D21B74" w:rsidRPr="008727DC" w:rsidRDefault="007E7D01" w:rsidP="007E7D01">
      <w:pPr>
        <w:ind w:firstLine="708"/>
        <w:jc w:val="both"/>
        <w:rPr>
          <w:color w:val="000000"/>
          <w:sz w:val="28"/>
          <w:szCs w:val="28"/>
        </w:rPr>
      </w:pPr>
      <w:r w:rsidRPr="007E7D01">
        <w:rPr>
          <w:color w:val="000000"/>
          <w:sz w:val="28"/>
          <w:szCs w:val="28"/>
        </w:rPr>
        <w:t>по проектам корректировки сметной стоимости проектно-сметной документации без изменения проектных решений, по которой по истечении одного года с момента ее утверждения, с планируемой даты начала работ, установленной проектом организации строительства, не проведены конкурсные процедуры и не предусмотрено финансирование на строительно-монтажные работы.</w:t>
      </w:r>
      <w:r w:rsidR="00D21B74" w:rsidRPr="008727DC">
        <w:rPr>
          <w:color w:val="000000"/>
          <w:sz w:val="28"/>
          <w:szCs w:val="28"/>
        </w:rPr>
        <w:t>»;</w:t>
      </w:r>
    </w:p>
    <w:p w14:paraId="05A7FFF1" w14:textId="37694F01" w:rsidR="00D21B74" w:rsidRPr="008727DC" w:rsidRDefault="00D21B74" w:rsidP="008727DC">
      <w:pPr>
        <w:ind w:firstLine="708"/>
        <w:jc w:val="both"/>
        <w:rPr>
          <w:color w:val="000000"/>
          <w:sz w:val="28"/>
          <w:szCs w:val="28"/>
        </w:rPr>
      </w:pPr>
      <w:r w:rsidRPr="008727DC">
        <w:rPr>
          <w:color w:val="000000"/>
          <w:sz w:val="28"/>
          <w:szCs w:val="28"/>
        </w:rPr>
        <w:lastRenderedPageBreak/>
        <w:t>пункт 38-1 изложить в следующей редакции:</w:t>
      </w:r>
    </w:p>
    <w:p w14:paraId="1BDF9C07" w14:textId="77777777" w:rsidR="004E66C5" w:rsidRPr="004E66C5" w:rsidRDefault="00D21B74" w:rsidP="004E66C5">
      <w:pPr>
        <w:widowControl w:val="0"/>
        <w:tabs>
          <w:tab w:val="right" w:pos="9639"/>
        </w:tabs>
        <w:ind w:firstLine="708"/>
        <w:jc w:val="both"/>
        <w:rPr>
          <w:sz w:val="28"/>
          <w:szCs w:val="28"/>
        </w:rPr>
      </w:pPr>
      <w:r w:rsidRPr="008727DC">
        <w:rPr>
          <w:sz w:val="28"/>
          <w:szCs w:val="28"/>
        </w:rPr>
        <w:t>«</w:t>
      </w:r>
      <w:r w:rsidR="004E66C5" w:rsidRPr="004E66C5">
        <w:rPr>
          <w:sz w:val="28"/>
          <w:szCs w:val="28"/>
        </w:rPr>
        <w:t>38-1. В ходе проведения комплексной вневедомственной экспертизы по проектам корректировки сметной стоимости, приведенной к дате заключения договора, по причине увеличения стоимости строительных ресурсов при обращении подрядчика в соответствии с пунктом 3 статьи 655 ГК РК о проведении пересмотра сметы, без изменения проектных решений при отсутствии отставания по вине подрядчика от графика производства строительно-монтажных работ и корректировки сметного раздела проектно-сметной документации без изменения проектных решений, по которой по истечении одного года с момента ее утверждения, с планируемой даты начала работ, установленной проектом организации строительства, не проведены конкурсные процедуры и не предусмотрено финансирование на строительно-монтажные работы эксперты направляют заказчику обоснованные и мотивированные замечания со ссылкой на пункты, статьи действующего законодательства и нормативно-технических документов, которые выдаются заказчикам при предельном рассмотрении не позднее 7 (семь) рабочих дней со дня вступления договора в силу и устраняются Заказчиком в срок не более 3 (три) рабочих дней со дня выдачи замечаний, при продолжительности экспертизы не более 15 (пятнадцать) рабочих дней.</w:t>
      </w:r>
    </w:p>
    <w:p w14:paraId="1912809E" w14:textId="6C71742F" w:rsidR="00D21B74" w:rsidRPr="008727DC" w:rsidRDefault="004E66C5" w:rsidP="004E66C5">
      <w:pPr>
        <w:widowControl w:val="0"/>
        <w:tabs>
          <w:tab w:val="right" w:pos="9639"/>
        </w:tabs>
        <w:ind w:firstLine="708"/>
        <w:jc w:val="both"/>
        <w:rPr>
          <w:sz w:val="28"/>
          <w:szCs w:val="28"/>
        </w:rPr>
      </w:pPr>
      <w:r w:rsidRPr="004E66C5">
        <w:rPr>
          <w:sz w:val="28"/>
          <w:szCs w:val="28"/>
        </w:rPr>
        <w:t xml:space="preserve">При </w:t>
      </w:r>
      <w:proofErr w:type="spellStart"/>
      <w:r w:rsidRPr="004E66C5">
        <w:rPr>
          <w:sz w:val="28"/>
          <w:szCs w:val="28"/>
        </w:rPr>
        <w:t>неустранении</w:t>
      </w:r>
      <w:proofErr w:type="spellEnd"/>
      <w:r w:rsidRPr="004E66C5">
        <w:rPr>
          <w:sz w:val="28"/>
          <w:szCs w:val="28"/>
        </w:rPr>
        <w:t xml:space="preserve"> обоснованных и мотивированных замечаний экспертов со ссылкой на пункты, статьи действующего законодательства и нормативно-технических документов в установленный срок, составляется отрицательное заключение.</w:t>
      </w:r>
      <w:r w:rsidR="00D21B74" w:rsidRPr="008727DC">
        <w:rPr>
          <w:sz w:val="28"/>
          <w:szCs w:val="28"/>
        </w:rPr>
        <w:t>»;</w:t>
      </w:r>
    </w:p>
    <w:p w14:paraId="3706D82D" w14:textId="7A13BCD2" w:rsidR="00387938" w:rsidRDefault="00387938" w:rsidP="008727DC">
      <w:pPr>
        <w:widowControl w:val="0"/>
        <w:tabs>
          <w:tab w:val="right" w:pos="9639"/>
        </w:tabs>
        <w:ind w:firstLine="708"/>
        <w:jc w:val="both"/>
        <w:rPr>
          <w:color w:val="000000"/>
          <w:sz w:val="28"/>
          <w:szCs w:val="28"/>
        </w:rPr>
      </w:pPr>
      <w:r w:rsidRPr="008727DC">
        <w:rPr>
          <w:sz w:val="28"/>
          <w:szCs w:val="28"/>
        </w:rPr>
        <w:t>пункт 75-</w:t>
      </w:r>
      <w:r w:rsidR="00E20C8A">
        <w:rPr>
          <w:sz w:val="28"/>
          <w:szCs w:val="28"/>
          <w:lang w:val="kk-KZ"/>
        </w:rPr>
        <w:t>1</w:t>
      </w:r>
      <w:r w:rsidR="00E20C8A" w:rsidRPr="00E20C8A">
        <w:rPr>
          <w:color w:val="000000"/>
          <w:sz w:val="28"/>
          <w:szCs w:val="28"/>
        </w:rPr>
        <w:t xml:space="preserve"> </w:t>
      </w:r>
      <w:r w:rsidR="00E20C8A" w:rsidRPr="008727DC">
        <w:rPr>
          <w:color w:val="000000"/>
          <w:sz w:val="28"/>
          <w:szCs w:val="28"/>
        </w:rPr>
        <w:t>изложить в следующей редакции:</w:t>
      </w:r>
    </w:p>
    <w:p w14:paraId="6B55F57F" w14:textId="77777777" w:rsidR="00714338" w:rsidRPr="00714338" w:rsidRDefault="00E20C8A" w:rsidP="00714338">
      <w:pPr>
        <w:widowControl w:val="0"/>
        <w:tabs>
          <w:tab w:val="right" w:pos="9639"/>
        </w:tabs>
        <w:ind w:firstLine="708"/>
        <w:jc w:val="both"/>
        <w:rPr>
          <w:color w:val="000000"/>
          <w:sz w:val="28"/>
          <w:szCs w:val="28"/>
          <w:lang w:val="kk-KZ"/>
        </w:rPr>
      </w:pPr>
      <w:r>
        <w:rPr>
          <w:color w:val="000000"/>
          <w:sz w:val="28"/>
          <w:szCs w:val="28"/>
          <w:lang w:val="kk-KZ"/>
        </w:rPr>
        <w:t>«</w:t>
      </w:r>
      <w:r w:rsidRPr="00E20C8A">
        <w:rPr>
          <w:color w:val="000000"/>
          <w:sz w:val="28"/>
          <w:szCs w:val="28"/>
          <w:lang w:val="kk-KZ"/>
        </w:rPr>
        <w:t xml:space="preserve">75-1. </w:t>
      </w:r>
      <w:r w:rsidR="00714338" w:rsidRPr="00714338">
        <w:rPr>
          <w:color w:val="000000"/>
          <w:sz w:val="28"/>
          <w:szCs w:val="28"/>
          <w:lang w:val="kk-KZ"/>
        </w:rPr>
        <w:t>Ранее утвержденная проектно-сметная документация подлежит корректировке, повторной экспертизе и переутверждению,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технико-экономические показатели.</w:t>
      </w:r>
    </w:p>
    <w:p w14:paraId="5BB7EE24" w14:textId="77777777" w:rsidR="00714338" w:rsidRPr="00714338" w:rsidRDefault="00714338" w:rsidP="00714338">
      <w:pPr>
        <w:widowControl w:val="0"/>
        <w:tabs>
          <w:tab w:val="right" w:pos="9639"/>
        </w:tabs>
        <w:ind w:firstLine="708"/>
        <w:jc w:val="both"/>
        <w:rPr>
          <w:color w:val="000000"/>
          <w:sz w:val="28"/>
          <w:szCs w:val="28"/>
          <w:lang w:val="kk-KZ"/>
        </w:rPr>
      </w:pPr>
      <w:r w:rsidRPr="00714338">
        <w:rPr>
          <w:color w:val="000000"/>
          <w:sz w:val="28"/>
          <w:szCs w:val="28"/>
          <w:lang w:val="kk-KZ"/>
        </w:rPr>
        <w:t>При увеличении сметной стоимости, приведенной к дате заключения договора,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(Особенная часть), о проведении пересмотра сметы, допускается корректировка проектно-сметной документации без изменения проектных решений при отсутствии отставания по вине подрядчика от графика производства строительно-монтажных работ.</w:t>
      </w:r>
    </w:p>
    <w:p w14:paraId="1C3645A1" w14:textId="3A37AF39" w:rsidR="00E20C8A" w:rsidRPr="00E20C8A" w:rsidRDefault="00714338" w:rsidP="00714338">
      <w:pPr>
        <w:widowControl w:val="0"/>
        <w:tabs>
          <w:tab w:val="right" w:pos="9639"/>
        </w:tabs>
        <w:ind w:firstLine="708"/>
        <w:jc w:val="both"/>
        <w:rPr>
          <w:sz w:val="28"/>
          <w:szCs w:val="28"/>
          <w:lang w:val="kk-KZ"/>
        </w:rPr>
      </w:pPr>
      <w:r w:rsidRPr="00714338">
        <w:rPr>
          <w:color w:val="000000"/>
          <w:sz w:val="28"/>
          <w:szCs w:val="28"/>
          <w:lang w:val="kk-KZ"/>
        </w:rPr>
        <w:t>Корректировка сметной стоимости строительства без изменения проектных решений не проводится в первые двенадцать месяцев после даты заключения договора строительного подряда.</w:t>
      </w:r>
      <w:r w:rsidR="00E20C8A">
        <w:rPr>
          <w:color w:val="000000"/>
          <w:sz w:val="28"/>
          <w:szCs w:val="28"/>
          <w:lang w:val="kk-KZ"/>
        </w:rPr>
        <w:t>»;</w:t>
      </w:r>
    </w:p>
    <w:p w14:paraId="54C678ED" w14:textId="3B769513" w:rsidR="00D21B74" w:rsidRPr="008727DC" w:rsidRDefault="00D21B74" w:rsidP="008727DC">
      <w:pPr>
        <w:ind w:firstLine="708"/>
        <w:jc w:val="both"/>
        <w:rPr>
          <w:color w:val="000000"/>
          <w:sz w:val="28"/>
          <w:szCs w:val="28"/>
        </w:rPr>
      </w:pPr>
      <w:r w:rsidRPr="008727DC">
        <w:rPr>
          <w:color w:val="000000"/>
          <w:sz w:val="28"/>
          <w:szCs w:val="28"/>
        </w:rPr>
        <w:t>дополнить пунктом 75-3 следующего содержания:</w:t>
      </w:r>
    </w:p>
    <w:p w14:paraId="7C39E9A4" w14:textId="1F0CC097" w:rsidR="00D21B74" w:rsidRDefault="00D21B74" w:rsidP="008727DC">
      <w:pPr>
        <w:widowControl w:val="0"/>
        <w:tabs>
          <w:tab w:val="right" w:pos="9639"/>
        </w:tabs>
        <w:ind w:firstLine="708"/>
        <w:jc w:val="both"/>
        <w:rPr>
          <w:sz w:val="28"/>
          <w:szCs w:val="28"/>
        </w:rPr>
      </w:pPr>
      <w:r w:rsidRPr="008727DC">
        <w:rPr>
          <w:sz w:val="28"/>
          <w:szCs w:val="28"/>
        </w:rPr>
        <w:t xml:space="preserve">«75-3. </w:t>
      </w:r>
      <w:r w:rsidR="00083CCC" w:rsidRPr="00083CCC">
        <w:rPr>
          <w:sz w:val="28"/>
          <w:szCs w:val="28"/>
        </w:rPr>
        <w:t xml:space="preserve">Сметный раздел проектно-сметной документации предназначенных </w:t>
      </w:r>
      <w:r w:rsidR="00083CCC" w:rsidRPr="00083CCC">
        <w:rPr>
          <w:sz w:val="28"/>
          <w:szCs w:val="28"/>
        </w:rPr>
        <w:lastRenderedPageBreak/>
        <w:t>для строительства объектов за счет бюджетных средств и иных форм государственных инвестиций, по которой по истечении одного года с момента ее утверждения, с планируемой даты начала работ, установленной проектом организации строительства, не проведены конкурсные процедуры и не предусмотрено финансирование на строительно-монтажны</w:t>
      </w:r>
      <w:r w:rsidR="00A3148C">
        <w:rPr>
          <w:sz w:val="28"/>
          <w:szCs w:val="28"/>
        </w:rPr>
        <w:t>е работы подлежит корректировке</w:t>
      </w:r>
      <w:r w:rsidR="00083CCC" w:rsidRPr="00083CCC">
        <w:rPr>
          <w:sz w:val="28"/>
          <w:szCs w:val="28"/>
        </w:rPr>
        <w:t xml:space="preserve"> без изменения проектных решений.</w:t>
      </w:r>
      <w:r w:rsidRPr="008727DC">
        <w:rPr>
          <w:sz w:val="28"/>
          <w:szCs w:val="28"/>
        </w:rPr>
        <w:t>»;</w:t>
      </w:r>
    </w:p>
    <w:p w14:paraId="78720434" w14:textId="77777777" w:rsidR="00083CCC" w:rsidRDefault="00387938" w:rsidP="008727DC">
      <w:pPr>
        <w:ind w:firstLine="709"/>
        <w:jc w:val="both"/>
        <w:rPr>
          <w:sz w:val="28"/>
          <w:szCs w:val="28"/>
          <w:lang w:val="kk-KZ"/>
        </w:rPr>
      </w:pPr>
      <w:r w:rsidRPr="008727DC">
        <w:rPr>
          <w:sz w:val="28"/>
          <w:szCs w:val="28"/>
        </w:rPr>
        <w:t>приложение</w:t>
      </w:r>
      <w:r w:rsidR="00F50533" w:rsidRPr="008727DC">
        <w:rPr>
          <w:sz w:val="28"/>
          <w:szCs w:val="28"/>
        </w:rPr>
        <w:t xml:space="preserve"> 4-1</w:t>
      </w:r>
      <w:r w:rsidR="00083CCC">
        <w:rPr>
          <w:sz w:val="28"/>
          <w:szCs w:val="28"/>
          <w:lang w:val="kk-KZ"/>
        </w:rPr>
        <w:t xml:space="preserve"> изложить в следующей редакции:</w:t>
      </w:r>
    </w:p>
    <w:p w14:paraId="621C4CDB" w14:textId="08E1D5DE" w:rsidR="00083CCC" w:rsidRPr="00083CCC" w:rsidRDefault="00083CCC" w:rsidP="00083CCC">
      <w:pPr>
        <w:ind w:firstLine="709"/>
        <w:jc w:val="both"/>
        <w:rPr>
          <w:sz w:val="28"/>
          <w:szCs w:val="28"/>
          <w:lang w:val="kk-KZ"/>
        </w:rPr>
      </w:pPr>
      <w:r>
        <w:rPr>
          <w:sz w:val="28"/>
          <w:szCs w:val="28"/>
          <w:lang w:val="kk-KZ"/>
        </w:rPr>
        <w:t>«</w:t>
      </w:r>
      <w:r w:rsidRPr="00083CCC">
        <w:rPr>
          <w:sz w:val="28"/>
          <w:szCs w:val="28"/>
          <w:lang w:val="kk-KZ"/>
        </w:rPr>
        <w:t>Приложение 4-1</w:t>
      </w:r>
      <w:r w:rsidR="00061FB4">
        <w:rPr>
          <w:sz w:val="28"/>
          <w:szCs w:val="28"/>
          <w:lang w:val="kk-KZ"/>
        </w:rPr>
        <w:t xml:space="preserve"> </w:t>
      </w:r>
      <w:r w:rsidRPr="00083CCC">
        <w:rPr>
          <w:sz w:val="28"/>
          <w:szCs w:val="28"/>
          <w:lang w:val="kk-KZ"/>
        </w:rPr>
        <w:t>к Правилам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w:t>
      </w:r>
      <w:r w:rsidR="00061FB4">
        <w:rPr>
          <w:sz w:val="28"/>
          <w:szCs w:val="28"/>
          <w:lang w:val="kk-KZ"/>
        </w:rPr>
        <w:t xml:space="preserve"> </w:t>
      </w:r>
      <w:r w:rsidRPr="00083CCC">
        <w:rPr>
          <w:sz w:val="28"/>
          <w:szCs w:val="28"/>
          <w:lang w:val="kk-KZ"/>
        </w:rPr>
        <w:t>перевооружения, модернизации и</w:t>
      </w:r>
      <w:r w:rsidR="00061FB4">
        <w:rPr>
          <w:sz w:val="28"/>
          <w:szCs w:val="28"/>
          <w:lang w:val="kk-KZ"/>
        </w:rPr>
        <w:t xml:space="preserve"> </w:t>
      </w:r>
      <w:r w:rsidRPr="00083CCC">
        <w:rPr>
          <w:sz w:val="28"/>
          <w:szCs w:val="28"/>
          <w:lang w:val="kk-KZ"/>
        </w:rPr>
        <w:t>капитального ремонта) существующих зданий</w:t>
      </w:r>
      <w:r w:rsidR="00061FB4">
        <w:rPr>
          <w:sz w:val="28"/>
          <w:szCs w:val="28"/>
          <w:lang w:val="kk-KZ"/>
        </w:rPr>
        <w:t xml:space="preserve"> </w:t>
      </w:r>
      <w:r w:rsidRPr="00083CCC">
        <w:rPr>
          <w:sz w:val="28"/>
          <w:szCs w:val="28"/>
          <w:lang w:val="kk-KZ"/>
        </w:rPr>
        <w:t>и сооружений, их комплексов, инженерных и</w:t>
      </w:r>
      <w:r w:rsidR="00061FB4">
        <w:rPr>
          <w:sz w:val="28"/>
          <w:szCs w:val="28"/>
          <w:lang w:val="kk-KZ"/>
        </w:rPr>
        <w:t xml:space="preserve"> </w:t>
      </w:r>
      <w:r w:rsidRPr="00083CCC">
        <w:rPr>
          <w:sz w:val="28"/>
          <w:szCs w:val="28"/>
          <w:lang w:val="kk-KZ"/>
        </w:rPr>
        <w:t>транспортных коммуникаций независимо от</w:t>
      </w:r>
      <w:r w:rsidR="00061FB4">
        <w:rPr>
          <w:sz w:val="28"/>
          <w:szCs w:val="28"/>
          <w:lang w:val="kk-KZ"/>
        </w:rPr>
        <w:t xml:space="preserve"> </w:t>
      </w:r>
      <w:r w:rsidRPr="00083CCC">
        <w:rPr>
          <w:sz w:val="28"/>
          <w:szCs w:val="28"/>
          <w:lang w:val="kk-KZ"/>
        </w:rPr>
        <w:t>источников финансирования</w:t>
      </w:r>
    </w:p>
    <w:p w14:paraId="72BD5615" w14:textId="77777777" w:rsidR="00083CCC" w:rsidRPr="00083CCC" w:rsidRDefault="00083CCC" w:rsidP="00083CCC">
      <w:pPr>
        <w:ind w:firstLine="709"/>
        <w:jc w:val="both"/>
        <w:rPr>
          <w:sz w:val="28"/>
          <w:szCs w:val="28"/>
          <w:lang w:val="kk-KZ"/>
        </w:rPr>
      </w:pPr>
      <w:r w:rsidRPr="00083CCC">
        <w:rPr>
          <w:sz w:val="28"/>
          <w:szCs w:val="28"/>
          <w:lang w:val="kk-KZ"/>
        </w:rPr>
        <w:t>Перечень документации (материалов), представляемой на комплексную вневедомственную экспертизу проектов, предполагающих увеличение стоимости ранее утвержденной проектно-сметной документации, приведенной к дате заключения договора,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Республики Казахстан (Особенная часть), о проведении пересмотра сметы, без изменения проектных решений при отсутствии отставания по вине подрядчика от графика производства строительно-монтажных работ</w:t>
      </w:r>
    </w:p>
    <w:p w14:paraId="649C4C60" w14:textId="77777777" w:rsidR="00083CCC" w:rsidRPr="00083CCC" w:rsidRDefault="00083CCC" w:rsidP="00083CCC">
      <w:pPr>
        <w:ind w:firstLine="709"/>
        <w:jc w:val="both"/>
        <w:rPr>
          <w:sz w:val="28"/>
          <w:szCs w:val="28"/>
          <w:lang w:val="kk-KZ"/>
        </w:rPr>
      </w:pPr>
      <w:r w:rsidRPr="00083CCC">
        <w:rPr>
          <w:sz w:val="28"/>
          <w:szCs w:val="28"/>
          <w:lang w:val="kk-KZ"/>
        </w:rPr>
        <w:t>К заявке заказчика (с указанием его реквизитов) на проведение комплексной вневедомственной экспертизы по проектам корректировки сметной стоимости (сметной документации) без изменения проектных решений если существенное возрастание стоимости строительных ресурсов повлекло увеличение ранее утвержденной сметной стоимости строительства не менее чем на десять процентов:</w:t>
      </w:r>
    </w:p>
    <w:p w14:paraId="5B2AFCAE" w14:textId="77777777" w:rsidR="00083CCC" w:rsidRPr="00083CCC" w:rsidRDefault="00083CCC" w:rsidP="00083CCC">
      <w:pPr>
        <w:ind w:firstLine="709"/>
        <w:jc w:val="both"/>
        <w:rPr>
          <w:sz w:val="28"/>
          <w:szCs w:val="28"/>
          <w:lang w:val="kk-KZ"/>
        </w:rPr>
      </w:pPr>
      <w:r w:rsidRPr="00083CCC">
        <w:rPr>
          <w:sz w:val="28"/>
          <w:szCs w:val="28"/>
          <w:lang w:val="kk-KZ"/>
        </w:rPr>
        <w:t>1) письмо - обращение подрядчика, в соответствии с пунктом 3 статьи 655 Гражданского кодекса Республики Казахстан (Особенная часть), о проведении пересмотра сметы, без изменения проектных решений;</w:t>
      </w:r>
    </w:p>
    <w:p w14:paraId="1B2C7814" w14:textId="77777777" w:rsidR="00083CCC" w:rsidRPr="00083CCC" w:rsidRDefault="00083CCC" w:rsidP="00083CCC">
      <w:pPr>
        <w:ind w:firstLine="709"/>
        <w:jc w:val="both"/>
        <w:rPr>
          <w:sz w:val="28"/>
          <w:szCs w:val="28"/>
          <w:lang w:val="kk-KZ"/>
        </w:rPr>
      </w:pPr>
      <w:r w:rsidRPr="00083CCC">
        <w:rPr>
          <w:sz w:val="28"/>
          <w:szCs w:val="28"/>
          <w:lang w:val="kk-KZ"/>
        </w:rPr>
        <w:t>2) задание на корректировку сметной документации без изменения проектных (технических) решений;</w:t>
      </w:r>
    </w:p>
    <w:p w14:paraId="793DD080" w14:textId="3B357A12" w:rsidR="00083CCC" w:rsidRPr="00083CCC" w:rsidRDefault="00083CCC" w:rsidP="00083CCC">
      <w:pPr>
        <w:ind w:firstLine="709"/>
        <w:jc w:val="both"/>
        <w:rPr>
          <w:sz w:val="28"/>
          <w:szCs w:val="28"/>
          <w:lang w:val="kk-KZ"/>
        </w:rPr>
      </w:pPr>
      <w:r w:rsidRPr="00083CCC">
        <w:rPr>
          <w:sz w:val="28"/>
          <w:szCs w:val="28"/>
          <w:lang w:val="kk-KZ"/>
        </w:rPr>
        <w:t xml:space="preserve">3) по бюджетным инвестиционным проектам, </w:t>
      </w:r>
      <w:bookmarkStart w:id="0" w:name="_GoBack"/>
      <w:bookmarkEnd w:id="0"/>
      <w:r w:rsidRPr="00083CCC">
        <w:rPr>
          <w:sz w:val="28"/>
          <w:szCs w:val="28"/>
          <w:lang w:val="kk-KZ"/>
        </w:rPr>
        <w:t>а также иным государственным инвестиционным проектам дополнительно представляется решение соответствующей бюджетной комиссии и аудиторский отчет уполномоченного органа по внутреннему государственному аудиту.</w:t>
      </w:r>
    </w:p>
    <w:p w14:paraId="5374AE38" w14:textId="77777777" w:rsidR="00083CCC" w:rsidRPr="00083CCC" w:rsidRDefault="00083CCC" w:rsidP="00083CCC">
      <w:pPr>
        <w:ind w:firstLine="709"/>
        <w:jc w:val="both"/>
        <w:rPr>
          <w:sz w:val="28"/>
          <w:szCs w:val="28"/>
          <w:lang w:val="kk-KZ"/>
        </w:rPr>
      </w:pPr>
      <w:r w:rsidRPr="00083CCC">
        <w:rPr>
          <w:sz w:val="28"/>
          <w:szCs w:val="28"/>
          <w:lang w:val="kk-KZ"/>
        </w:rPr>
        <w:t>По проектам капитального ремонта отчет уполномоченного органа по внутреннему государственному аудиту не требуется;</w:t>
      </w:r>
    </w:p>
    <w:p w14:paraId="3E4C6D97" w14:textId="77777777" w:rsidR="00083CCC" w:rsidRPr="00083CCC" w:rsidRDefault="00083CCC" w:rsidP="00083CCC">
      <w:pPr>
        <w:ind w:firstLine="709"/>
        <w:jc w:val="both"/>
        <w:rPr>
          <w:sz w:val="28"/>
          <w:szCs w:val="28"/>
          <w:lang w:val="kk-KZ"/>
        </w:rPr>
      </w:pPr>
      <w:r w:rsidRPr="00083CCC">
        <w:rPr>
          <w:sz w:val="28"/>
          <w:szCs w:val="28"/>
          <w:lang w:val="kk-KZ"/>
        </w:rPr>
        <w:t>4) при реализации объектов за счет иных средств предоставляется документ о дополнительном финансировании с указанием ориентировочной (предельной) суммы удорожания, подписанный первым руководителем заказчика либо лицом, уполномоченным первым руководителем;</w:t>
      </w:r>
    </w:p>
    <w:p w14:paraId="15150C21" w14:textId="77777777" w:rsidR="00083CCC" w:rsidRPr="00083CCC" w:rsidRDefault="00083CCC" w:rsidP="00083CCC">
      <w:pPr>
        <w:ind w:firstLine="709"/>
        <w:jc w:val="both"/>
        <w:rPr>
          <w:sz w:val="28"/>
          <w:szCs w:val="28"/>
          <w:lang w:val="kk-KZ"/>
        </w:rPr>
      </w:pPr>
      <w:r w:rsidRPr="00083CCC">
        <w:rPr>
          <w:sz w:val="28"/>
          <w:szCs w:val="28"/>
          <w:lang w:val="kk-KZ"/>
        </w:rPr>
        <w:lastRenderedPageBreak/>
        <w:t>5) разделительная ведомость выполненных и остаточных физических объемов работ, утвержденная заказчиком, согласованная техническим и авторским надзорами;</w:t>
      </w:r>
    </w:p>
    <w:p w14:paraId="637F1265" w14:textId="77777777" w:rsidR="00083CCC" w:rsidRPr="00083CCC" w:rsidRDefault="00083CCC" w:rsidP="00083CCC">
      <w:pPr>
        <w:ind w:firstLine="709"/>
        <w:jc w:val="both"/>
        <w:rPr>
          <w:sz w:val="28"/>
          <w:szCs w:val="28"/>
          <w:lang w:val="kk-KZ"/>
        </w:rPr>
      </w:pPr>
      <w:r w:rsidRPr="00083CCC">
        <w:rPr>
          <w:sz w:val="28"/>
          <w:szCs w:val="28"/>
          <w:lang w:val="kk-KZ"/>
        </w:rPr>
        <w:t>6) сметная документация на выполненные работы в ценах указанных, в ранее выданном положительном заключении экспертизы;</w:t>
      </w:r>
    </w:p>
    <w:p w14:paraId="1CF1A6AD" w14:textId="77777777" w:rsidR="00083CCC" w:rsidRPr="00083CCC" w:rsidRDefault="00083CCC" w:rsidP="00083CCC">
      <w:pPr>
        <w:ind w:firstLine="709"/>
        <w:jc w:val="both"/>
        <w:rPr>
          <w:sz w:val="28"/>
          <w:szCs w:val="28"/>
          <w:lang w:val="kk-KZ"/>
        </w:rPr>
      </w:pPr>
      <w:r w:rsidRPr="00083CCC">
        <w:rPr>
          <w:sz w:val="28"/>
          <w:szCs w:val="28"/>
          <w:lang w:val="kk-KZ"/>
        </w:rPr>
        <w:t>7) сметная документация, на остаточные объемы работ по текущим ценам;</w:t>
      </w:r>
    </w:p>
    <w:p w14:paraId="74F0C4F0" w14:textId="7D940998" w:rsidR="00387938" w:rsidRPr="008727DC" w:rsidRDefault="00083CCC" w:rsidP="00083CCC">
      <w:pPr>
        <w:ind w:firstLine="709"/>
        <w:jc w:val="both"/>
        <w:rPr>
          <w:sz w:val="28"/>
          <w:szCs w:val="28"/>
        </w:rPr>
      </w:pPr>
      <w:r w:rsidRPr="00083CCC">
        <w:rPr>
          <w:sz w:val="28"/>
          <w:szCs w:val="28"/>
          <w:lang w:val="kk-KZ"/>
        </w:rPr>
        <w:t>8) ранее выданное заключение комплексной вневедомственной экспертизы и сметная документация, получившие ранее положительное заключение экспертизы.</w:t>
      </w:r>
      <w:r>
        <w:rPr>
          <w:sz w:val="28"/>
          <w:szCs w:val="28"/>
          <w:lang w:val="kk-KZ"/>
        </w:rPr>
        <w:t>»</w:t>
      </w:r>
      <w:r w:rsidR="00F50533" w:rsidRPr="008727DC">
        <w:rPr>
          <w:sz w:val="28"/>
          <w:szCs w:val="28"/>
        </w:rPr>
        <w:t>;</w:t>
      </w:r>
    </w:p>
    <w:p w14:paraId="366AF90B" w14:textId="16B4BC7D" w:rsidR="00F50533" w:rsidRPr="008727DC" w:rsidRDefault="00F50533" w:rsidP="008727DC">
      <w:pPr>
        <w:ind w:firstLine="709"/>
        <w:jc w:val="both"/>
        <w:rPr>
          <w:sz w:val="28"/>
          <w:szCs w:val="28"/>
        </w:rPr>
      </w:pPr>
      <w:r w:rsidRPr="008727DC">
        <w:rPr>
          <w:color w:val="000000"/>
          <w:sz w:val="28"/>
          <w:szCs w:val="28"/>
        </w:rPr>
        <w:t>дополнить приложением 4-2 в редакции согласно приложению к настоящему приказу.</w:t>
      </w:r>
    </w:p>
    <w:p w14:paraId="4C097307" w14:textId="2DFC2005" w:rsidR="00425DB7" w:rsidRPr="008727DC" w:rsidRDefault="00425DB7" w:rsidP="008727DC">
      <w:pPr>
        <w:pStyle w:val="af"/>
        <w:numPr>
          <w:ilvl w:val="0"/>
          <w:numId w:val="9"/>
        </w:numPr>
        <w:tabs>
          <w:tab w:val="left" w:pos="709"/>
          <w:tab w:val="left" w:pos="1134"/>
        </w:tabs>
        <w:spacing w:after="0" w:line="240" w:lineRule="auto"/>
        <w:ind w:left="0" w:firstLine="709"/>
        <w:jc w:val="both"/>
        <w:rPr>
          <w:rStyle w:val="s1"/>
          <w:b w:val="0"/>
          <w:sz w:val="28"/>
          <w:szCs w:val="28"/>
        </w:rPr>
      </w:pPr>
      <w:r w:rsidRPr="008727DC">
        <w:rPr>
          <w:rStyle w:val="s1"/>
          <w:b w:val="0"/>
          <w:sz w:val="28"/>
          <w:szCs w:val="28"/>
        </w:rPr>
        <w:t xml:space="preserve">в приказе Министра национальной экономики Республики Казахстан от 2 апреля 2015 года </w:t>
      </w:r>
      <w:r w:rsidR="00A34049">
        <w:rPr>
          <w:rStyle w:val="s1"/>
          <w:b w:val="0"/>
          <w:sz w:val="28"/>
          <w:szCs w:val="28"/>
        </w:rPr>
        <w:t xml:space="preserve">№304 </w:t>
      </w:r>
      <w:r w:rsidRPr="008727DC">
        <w:rPr>
          <w:rStyle w:val="s1"/>
          <w:b w:val="0"/>
          <w:sz w:val="28"/>
          <w:szCs w:val="28"/>
        </w:rPr>
        <w:t>«Об утверждении Правил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(зарегистрирован в Реестре государственной регистрации нормативных правовых актов за № 10632):</w:t>
      </w:r>
    </w:p>
    <w:p w14:paraId="218EA0CC" w14:textId="77777777" w:rsidR="00425DB7" w:rsidRPr="008727DC" w:rsidRDefault="00425DB7" w:rsidP="002E0D70">
      <w:pPr>
        <w:pStyle w:val="af"/>
        <w:tabs>
          <w:tab w:val="left" w:pos="1134"/>
        </w:tabs>
        <w:spacing w:after="0" w:line="240" w:lineRule="auto"/>
        <w:ind w:left="0" w:firstLine="709"/>
        <w:jc w:val="both"/>
        <w:rPr>
          <w:rStyle w:val="s1"/>
          <w:b w:val="0"/>
          <w:sz w:val="28"/>
          <w:szCs w:val="28"/>
        </w:rPr>
      </w:pPr>
      <w:r w:rsidRPr="008727DC">
        <w:rPr>
          <w:rStyle w:val="s1"/>
          <w:b w:val="0"/>
          <w:sz w:val="28"/>
          <w:szCs w:val="28"/>
        </w:rPr>
        <w:t>в Правилах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утвержденных указанным приказом:</w:t>
      </w:r>
    </w:p>
    <w:p w14:paraId="77BB6FFF" w14:textId="77777777" w:rsidR="00425DB7" w:rsidRPr="008727DC" w:rsidRDefault="00425DB7" w:rsidP="002E0D70">
      <w:pPr>
        <w:pStyle w:val="af"/>
        <w:tabs>
          <w:tab w:val="left" w:pos="709"/>
          <w:tab w:val="left" w:pos="1134"/>
        </w:tabs>
        <w:spacing w:after="0" w:line="240" w:lineRule="auto"/>
        <w:ind w:left="0" w:firstLine="709"/>
        <w:jc w:val="both"/>
        <w:rPr>
          <w:rStyle w:val="s1"/>
          <w:b w:val="0"/>
          <w:sz w:val="28"/>
          <w:szCs w:val="28"/>
        </w:rPr>
      </w:pPr>
      <w:r w:rsidRPr="008727DC">
        <w:rPr>
          <w:rStyle w:val="s1"/>
          <w:b w:val="0"/>
          <w:sz w:val="28"/>
          <w:szCs w:val="28"/>
        </w:rPr>
        <w:t>пункт 16 изложить в следующей редакции:</w:t>
      </w:r>
    </w:p>
    <w:p w14:paraId="423705F7" w14:textId="77777777" w:rsidR="002E0D70" w:rsidRPr="002E0D70" w:rsidRDefault="00425DB7" w:rsidP="002E0D70">
      <w:pPr>
        <w:pStyle w:val="af"/>
        <w:tabs>
          <w:tab w:val="left" w:pos="709"/>
          <w:tab w:val="left" w:pos="1134"/>
        </w:tabs>
        <w:ind w:left="0" w:firstLine="709"/>
        <w:jc w:val="both"/>
        <w:rPr>
          <w:rStyle w:val="s1"/>
          <w:b w:val="0"/>
          <w:sz w:val="28"/>
          <w:szCs w:val="28"/>
          <w:lang w:val="kk-KZ"/>
        </w:rPr>
      </w:pPr>
      <w:r w:rsidRPr="008727DC">
        <w:rPr>
          <w:rStyle w:val="s1"/>
          <w:b w:val="0"/>
          <w:sz w:val="28"/>
          <w:szCs w:val="28"/>
          <w:lang w:val="kk-KZ"/>
        </w:rPr>
        <w:t xml:space="preserve">«16. </w:t>
      </w:r>
      <w:r w:rsidR="002E0D70" w:rsidRPr="002E0D70">
        <w:rPr>
          <w:rStyle w:val="s1"/>
          <w:b w:val="0"/>
          <w:sz w:val="28"/>
          <w:szCs w:val="28"/>
          <w:lang w:val="kk-KZ"/>
        </w:rPr>
        <w:t>Ранее утвержденная проектно-сметная документация подлежит корректировке, повторной экспертизе и переутверждению,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технико-экономические показатели.</w:t>
      </w:r>
    </w:p>
    <w:p w14:paraId="53ECB04B" w14:textId="77777777" w:rsidR="002E0D70" w:rsidRPr="002E0D70" w:rsidRDefault="002E0D70" w:rsidP="002E0D70">
      <w:pPr>
        <w:pStyle w:val="af"/>
        <w:tabs>
          <w:tab w:val="left" w:pos="709"/>
          <w:tab w:val="left" w:pos="1134"/>
        </w:tabs>
        <w:ind w:left="0" w:firstLine="709"/>
        <w:jc w:val="both"/>
        <w:rPr>
          <w:rStyle w:val="s1"/>
          <w:b w:val="0"/>
          <w:sz w:val="28"/>
          <w:szCs w:val="28"/>
          <w:lang w:val="kk-KZ"/>
        </w:rPr>
      </w:pPr>
      <w:r w:rsidRPr="002E0D70">
        <w:rPr>
          <w:rStyle w:val="s1"/>
          <w:b w:val="0"/>
          <w:sz w:val="28"/>
          <w:szCs w:val="28"/>
          <w:lang w:val="kk-KZ"/>
        </w:rPr>
        <w:t>При увеличении сметной стоимости, приведенной к дате заключения договора,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(Особенная часть), о проведении пересмотра сметы, допускается корректировка проектно-сметной документации без изменения проектных решений при отсутствии отставания по вине подрядчика от графика производства строительно-монтажных работ.</w:t>
      </w:r>
    </w:p>
    <w:p w14:paraId="6CC48B2F" w14:textId="32C461F3" w:rsidR="00425DB7" w:rsidRDefault="002E0D70" w:rsidP="002E0D70">
      <w:pPr>
        <w:pStyle w:val="af"/>
        <w:tabs>
          <w:tab w:val="left" w:pos="709"/>
          <w:tab w:val="left" w:pos="1134"/>
        </w:tabs>
        <w:spacing w:after="0" w:line="240" w:lineRule="auto"/>
        <w:ind w:left="0" w:firstLine="709"/>
        <w:jc w:val="both"/>
        <w:rPr>
          <w:rStyle w:val="s1"/>
          <w:b w:val="0"/>
          <w:sz w:val="28"/>
          <w:szCs w:val="28"/>
          <w:lang w:val="kk-KZ"/>
        </w:rPr>
      </w:pPr>
      <w:r w:rsidRPr="002E0D70">
        <w:rPr>
          <w:rStyle w:val="s1"/>
          <w:b w:val="0"/>
          <w:sz w:val="28"/>
          <w:szCs w:val="28"/>
          <w:lang w:val="kk-KZ"/>
        </w:rPr>
        <w:t>Корректировка сметной стоимости строительства без изменения проектных решений не проводится в первые двенадцать месяцев после даты заключения договора строительного подряда.</w:t>
      </w:r>
      <w:r>
        <w:rPr>
          <w:rStyle w:val="s1"/>
          <w:b w:val="0"/>
          <w:sz w:val="28"/>
          <w:szCs w:val="28"/>
          <w:lang w:val="kk-KZ"/>
        </w:rPr>
        <w:t>»;</w:t>
      </w:r>
    </w:p>
    <w:p w14:paraId="7EEB3AF6" w14:textId="2141E3CF" w:rsidR="002E0D70" w:rsidRPr="008727DC" w:rsidRDefault="002E0D70" w:rsidP="002E0D70">
      <w:pPr>
        <w:pStyle w:val="af"/>
        <w:tabs>
          <w:tab w:val="left" w:pos="709"/>
          <w:tab w:val="left" w:pos="1134"/>
        </w:tabs>
        <w:spacing w:after="0" w:line="240" w:lineRule="auto"/>
        <w:ind w:left="0" w:firstLine="709"/>
        <w:jc w:val="both"/>
        <w:rPr>
          <w:rStyle w:val="s1"/>
          <w:b w:val="0"/>
          <w:sz w:val="28"/>
          <w:szCs w:val="28"/>
        </w:rPr>
      </w:pPr>
      <w:r w:rsidRPr="008727DC">
        <w:rPr>
          <w:rStyle w:val="s1"/>
          <w:b w:val="0"/>
          <w:sz w:val="28"/>
          <w:szCs w:val="28"/>
        </w:rPr>
        <w:t>пункт 16</w:t>
      </w:r>
      <w:r>
        <w:rPr>
          <w:rStyle w:val="s1"/>
          <w:b w:val="0"/>
          <w:sz w:val="28"/>
          <w:szCs w:val="28"/>
          <w:lang w:val="kk-KZ"/>
        </w:rPr>
        <w:t>-1</w:t>
      </w:r>
      <w:r w:rsidRPr="008727DC">
        <w:rPr>
          <w:rStyle w:val="s1"/>
          <w:b w:val="0"/>
          <w:sz w:val="28"/>
          <w:szCs w:val="28"/>
        </w:rPr>
        <w:t xml:space="preserve"> изложить в следующей редакции:</w:t>
      </w:r>
    </w:p>
    <w:p w14:paraId="2BD5EFA8" w14:textId="77777777" w:rsidR="00771446" w:rsidRDefault="002E0D70" w:rsidP="002E0D70">
      <w:pPr>
        <w:pStyle w:val="af"/>
        <w:tabs>
          <w:tab w:val="left" w:pos="709"/>
          <w:tab w:val="left" w:pos="1134"/>
        </w:tabs>
        <w:spacing w:after="0" w:line="240" w:lineRule="auto"/>
        <w:ind w:left="0" w:firstLine="709"/>
        <w:jc w:val="both"/>
        <w:rPr>
          <w:rStyle w:val="s1"/>
          <w:b w:val="0"/>
          <w:sz w:val="28"/>
          <w:szCs w:val="28"/>
          <w:lang w:val="kk-KZ"/>
        </w:rPr>
      </w:pPr>
      <w:r>
        <w:rPr>
          <w:rStyle w:val="s1"/>
          <w:b w:val="0"/>
          <w:sz w:val="28"/>
          <w:szCs w:val="28"/>
          <w:lang w:val="kk-KZ"/>
        </w:rPr>
        <w:lastRenderedPageBreak/>
        <w:t>«</w:t>
      </w:r>
      <w:r w:rsidRPr="002E0D70">
        <w:rPr>
          <w:rStyle w:val="s1"/>
          <w:b w:val="0"/>
          <w:sz w:val="28"/>
          <w:szCs w:val="28"/>
          <w:lang w:val="kk-KZ"/>
        </w:rPr>
        <w:t>16-1. Сметный раздел проектно-сметной документации, по которой по истечении одного года с момента ее утверждения, с планируемой даты начала работ, установленной проектом организации строительства,  не проведены конкурсные процедуры и не предусмотрено финансирование на строительно-монтажные работы подлежит корректировке, без изменения проектных решений.</w:t>
      </w:r>
      <w:r>
        <w:rPr>
          <w:rStyle w:val="s1"/>
          <w:b w:val="0"/>
          <w:sz w:val="28"/>
          <w:szCs w:val="28"/>
          <w:lang w:val="kk-KZ"/>
        </w:rPr>
        <w:t>»</w:t>
      </w:r>
      <w:r w:rsidR="00771446">
        <w:rPr>
          <w:rStyle w:val="s1"/>
          <w:b w:val="0"/>
          <w:sz w:val="28"/>
          <w:szCs w:val="28"/>
          <w:lang w:val="kk-KZ"/>
        </w:rPr>
        <w:t>;</w:t>
      </w:r>
    </w:p>
    <w:p w14:paraId="2CCFFFA6" w14:textId="69F457A8" w:rsidR="00771446" w:rsidRPr="008727DC" w:rsidRDefault="00771446" w:rsidP="00771446">
      <w:pPr>
        <w:pStyle w:val="af"/>
        <w:tabs>
          <w:tab w:val="left" w:pos="709"/>
          <w:tab w:val="left" w:pos="1134"/>
        </w:tabs>
        <w:spacing w:after="0" w:line="240" w:lineRule="auto"/>
        <w:ind w:left="0" w:firstLine="709"/>
        <w:jc w:val="both"/>
        <w:rPr>
          <w:rStyle w:val="s1"/>
          <w:b w:val="0"/>
          <w:sz w:val="28"/>
          <w:szCs w:val="28"/>
        </w:rPr>
      </w:pPr>
      <w:r w:rsidRPr="008727DC">
        <w:rPr>
          <w:rStyle w:val="s1"/>
          <w:b w:val="0"/>
          <w:sz w:val="28"/>
          <w:szCs w:val="28"/>
        </w:rPr>
        <w:t>пун</w:t>
      </w:r>
      <w:r>
        <w:rPr>
          <w:rStyle w:val="s1"/>
          <w:b w:val="0"/>
          <w:sz w:val="28"/>
          <w:szCs w:val="28"/>
        </w:rPr>
        <w:t>кт 17</w:t>
      </w:r>
      <w:r w:rsidRPr="008727DC">
        <w:rPr>
          <w:rStyle w:val="s1"/>
          <w:b w:val="0"/>
          <w:sz w:val="28"/>
          <w:szCs w:val="28"/>
        </w:rPr>
        <w:t xml:space="preserve"> изложить в следующей редакции:</w:t>
      </w:r>
    </w:p>
    <w:p w14:paraId="32EE66D1" w14:textId="1208AFD4" w:rsidR="002E0D70" w:rsidRPr="008727DC" w:rsidRDefault="00771446" w:rsidP="00771446">
      <w:pPr>
        <w:pStyle w:val="af"/>
        <w:tabs>
          <w:tab w:val="left" w:pos="709"/>
          <w:tab w:val="left" w:pos="1134"/>
        </w:tabs>
        <w:spacing w:after="0" w:line="240" w:lineRule="auto"/>
        <w:ind w:left="0" w:firstLine="709"/>
        <w:jc w:val="both"/>
        <w:rPr>
          <w:rStyle w:val="s1"/>
          <w:b w:val="0"/>
          <w:sz w:val="28"/>
          <w:szCs w:val="28"/>
          <w:lang w:val="kk-KZ"/>
        </w:rPr>
      </w:pPr>
      <w:r>
        <w:rPr>
          <w:rStyle w:val="s1"/>
          <w:b w:val="0"/>
          <w:sz w:val="28"/>
          <w:szCs w:val="28"/>
          <w:lang w:val="kk-KZ"/>
        </w:rPr>
        <w:t>«</w:t>
      </w:r>
      <w:r w:rsidRPr="00771446">
        <w:rPr>
          <w:rStyle w:val="s1"/>
          <w:b w:val="0"/>
          <w:sz w:val="28"/>
          <w:szCs w:val="28"/>
          <w:lang w:val="kk-KZ"/>
        </w:rPr>
        <w:t>17. Не допускается увеличение сметной стоимости проектов, реализуемых за счет государственных инвестиций в строительство, в связи с корректировкой проектно-сметной документации или включением в нее дополнительных компонентов, влекущих дополнительные расходы бюджета, не предусмотренных в утвержденном технико-экономическом обосновании или типовом проекте бюджетного инвестиционного проекта, без рассмотрения и предложения бюджетной комиссии.</w:t>
      </w:r>
      <w:r>
        <w:rPr>
          <w:rStyle w:val="s1"/>
          <w:b w:val="0"/>
          <w:sz w:val="28"/>
          <w:szCs w:val="28"/>
          <w:lang w:val="kk-KZ"/>
        </w:rPr>
        <w:t>»</w:t>
      </w:r>
      <w:r w:rsidR="008B0E7E">
        <w:rPr>
          <w:rStyle w:val="s1"/>
          <w:b w:val="0"/>
          <w:sz w:val="28"/>
          <w:szCs w:val="28"/>
          <w:lang w:val="kk-KZ"/>
        </w:rPr>
        <w:t>.</w:t>
      </w:r>
    </w:p>
    <w:p w14:paraId="36EE4C54" w14:textId="31A39678" w:rsidR="001B263F" w:rsidRPr="008727DC" w:rsidRDefault="001B263F" w:rsidP="008727DC">
      <w:pPr>
        <w:ind w:firstLine="709"/>
        <w:jc w:val="both"/>
        <w:rPr>
          <w:sz w:val="28"/>
          <w:szCs w:val="28"/>
        </w:rPr>
      </w:pPr>
      <w:r w:rsidRPr="008727DC">
        <w:rPr>
          <w:sz w:val="28"/>
          <w:szCs w:val="28"/>
        </w:rPr>
        <w:t xml:space="preserve">2. Комитету по делам строительства и жилищно-коммунального хозяйства Министерства </w:t>
      </w:r>
      <w:r w:rsidR="00264C89" w:rsidRPr="008727DC">
        <w:rPr>
          <w:sz w:val="28"/>
          <w:szCs w:val="28"/>
        </w:rPr>
        <w:t xml:space="preserve">промышленности и строительства </w:t>
      </w:r>
      <w:r w:rsidRPr="008727DC">
        <w:rPr>
          <w:sz w:val="28"/>
          <w:szCs w:val="28"/>
        </w:rPr>
        <w:t>Республики Казахстан в установленном законодательством порядке обеспечить:</w:t>
      </w:r>
    </w:p>
    <w:p w14:paraId="6EF30875" w14:textId="77777777" w:rsidR="001B263F" w:rsidRPr="008727DC" w:rsidRDefault="001B263F" w:rsidP="008727DC">
      <w:pPr>
        <w:numPr>
          <w:ilvl w:val="0"/>
          <w:numId w:val="4"/>
        </w:numPr>
        <w:tabs>
          <w:tab w:val="left" w:pos="1134"/>
        </w:tabs>
        <w:ind w:left="0" w:firstLine="708"/>
        <w:jc w:val="both"/>
        <w:rPr>
          <w:color w:val="000000"/>
          <w:sz w:val="28"/>
          <w:szCs w:val="28"/>
        </w:rPr>
      </w:pPr>
      <w:r w:rsidRPr="008727DC">
        <w:rPr>
          <w:sz w:val="28"/>
          <w:szCs w:val="28"/>
        </w:rPr>
        <w:t>государственную регистрацию настоящего приказа в Министерстве юстиции Республики Казахстан;</w:t>
      </w:r>
    </w:p>
    <w:p w14:paraId="7C985774" w14:textId="4A20768D" w:rsidR="001B263F" w:rsidRPr="008727DC" w:rsidRDefault="001B263F" w:rsidP="008727DC">
      <w:pPr>
        <w:numPr>
          <w:ilvl w:val="0"/>
          <w:numId w:val="4"/>
        </w:numPr>
        <w:tabs>
          <w:tab w:val="left" w:pos="1134"/>
        </w:tabs>
        <w:ind w:left="0" w:firstLine="709"/>
        <w:jc w:val="both"/>
        <w:rPr>
          <w:sz w:val="28"/>
          <w:szCs w:val="28"/>
          <w:lang w:val="kk-KZ"/>
        </w:rPr>
      </w:pPr>
      <w:r w:rsidRPr="008727DC">
        <w:rPr>
          <w:sz w:val="28"/>
          <w:szCs w:val="28"/>
          <w:lang w:val="kk-KZ"/>
        </w:rPr>
        <w:t xml:space="preserve">размещение настоящего приказа на интернет-ресурсе </w:t>
      </w:r>
      <w:r w:rsidRPr="008727DC">
        <w:rPr>
          <w:sz w:val="28"/>
          <w:szCs w:val="28"/>
        </w:rPr>
        <w:t xml:space="preserve">Министерства </w:t>
      </w:r>
      <w:r w:rsidR="00264C89" w:rsidRPr="008727DC">
        <w:rPr>
          <w:sz w:val="28"/>
          <w:szCs w:val="28"/>
        </w:rPr>
        <w:t xml:space="preserve">промышленности и строительства </w:t>
      </w:r>
      <w:r w:rsidRPr="008727DC">
        <w:rPr>
          <w:sz w:val="28"/>
          <w:szCs w:val="28"/>
        </w:rPr>
        <w:t>Республики Казахстан</w:t>
      </w:r>
      <w:r w:rsidRPr="008727DC">
        <w:rPr>
          <w:color w:val="000000"/>
          <w:sz w:val="28"/>
          <w:szCs w:val="28"/>
        </w:rPr>
        <w:t>.</w:t>
      </w:r>
    </w:p>
    <w:p w14:paraId="7B5FED28" w14:textId="2170FE10" w:rsidR="001B263F" w:rsidRPr="008727DC" w:rsidRDefault="001B263F" w:rsidP="008727DC">
      <w:pPr>
        <w:widowControl w:val="0"/>
        <w:tabs>
          <w:tab w:val="left" w:pos="709"/>
        </w:tabs>
        <w:ind w:firstLine="708"/>
        <w:jc w:val="both"/>
        <w:rPr>
          <w:sz w:val="28"/>
          <w:szCs w:val="28"/>
        </w:rPr>
      </w:pPr>
      <w:r w:rsidRPr="008727DC">
        <w:rPr>
          <w:sz w:val="28"/>
          <w:szCs w:val="28"/>
          <w:lang w:val="kk-KZ"/>
        </w:rPr>
        <w:tab/>
        <w:t xml:space="preserve">3. </w:t>
      </w:r>
      <w:r w:rsidRPr="008727DC">
        <w:rPr>
          <w:sz w:val="28"/>
          <w:szCs w:val="28"/>
        </w:rPr>
        <w:t xml:space="preserve">Контроль за исполнением настоящего приказа возложить на курирующего вице-министра </w:t>
      </w:r>
      <w:r w:rsidR="00264C89" w:rsidRPr="008727DC">
        <w:rPr>
          <w:sz w:val="28"/>
          <w:szCs w:val="28"/>
        </w:rPr>
        <w:t>промышленности и строительства</w:t>
      </w:r>
      <w:r w:rsidR="00264C89" w:rsidRPr="008727DC">
        <w:rPr>
          <w:sz w:val="28"/>
          <w:szCs w:val="28"/>
          <w:lang w:val="kk-KZ"/>
        </w:rPr>
        <w:t xml:space="preserve"> </w:t>
      </w:r>
      <w:r w:rsidRPr="008727DC">
        <w:rPr>
          <w:sz w:val="28"/>
          <w:szCs w:val="28"/>
        </w:rPr>
        <w:t>Республики Казахстан.</w:t>
      </w:r>
    </w:p>
    <w:p w14:paraId="2A1A06A7" w14:textId="77777777" w:rsidR="001B263F" w:rsidRPr="008727DC" w:rsidRDefault="001B263F" w:rsidP="008727DC">
      <w:pPr>
        <w:widowControl w:val="0"/>
        <w:tabs>
          <w:tab w:val="left" w:pos="709"/>
        </w:tabs>
        <w:ind w:firstLine="708"/>
        <w:jc w:val="both"/>
        <w:rPr>
          <w:sz w:val="28"/>
          <w:szCs w:val="28"/>
        </w:rPr>
      </w:pPr>
      <w:r w:rsidRPr="008727DC">
        <w:rPr>
          <w:sz w:val="28"/>
          <w:szCs w:val="28"/>
        </w:rPr>
        <w:tab/>
      </w:r>
      <w:r w:rsidRPr="008727DC">
        <w:rPr>
          <w:sz w:val="28"/>
          <w:szCs w:val="28"/>
          <w:lang w:val="kk-KZ"/>
        </w:rPr>
        <w:t>4</w:t>
      </w:r>
      <w:r w:rsidRPr="008727DC">
        <w:rPr>
          <w:sz w:val="28"/>
          <w:szCs w:val="28"/>
        </w:rPr>
        <w:t>. Настоящий приказ вводится в действие по истеч</w:t>
      </w:r>
      <w:r w:rsidR="006E58F1" w:rsidRPr="008727DC">
        <w:rPr>
          <w:sz w:val="28"/>
          <w:szCs w:val="28"/>
        </w:rPr>
        <w:t xml:space="preserve">ении </w:t>
      </w:r>
      <w:r w:rsidRPr="008727DC">
        <w:rPr>
          <w:sz w:val="28"/>
          <w:szCs w:val="28"/>
          <w:lang w:val="kk-KZ"/>
        </w:rPr>
        <w:t>десяти</w:t>
      </w:r>
      <w:r w:rsidRPr="008727DC">
        <w:rPr>
          <w:sz w:val="28"/>
          <w:szCs w:val="28"/>
        </w:rPr>
        <w:t xml:space="preserve"> календарных дней после дня его первого официального опубликования.</w:t>
      </w:r>
    </w:p>
    <w:p w14:paraId="437DF688" w14:textId="77777777" w:rsidR="001B263F" w:rsidRPr="008727DC" w:rsidRDefault="001B263F" w:rsidP="008727DC">
      <w:pPr>
        <w:rPr>
          <w:sz w:val="28"/>
          <w:szCs w:val="28"/>
        </w:rPr>
      </w:pPr>
    </w:p>
    <w:p w14:paraId="52678C48" w14:textId="77777777" w:rsidR="001B263F" w:rsidRPr="008727DC" w:rsidRDefault="001B263F" w:rsidP="008727DC">
      <w:pPr>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8727DC" w14:paraId="4A3F394B" w14:textId="77777777" w:rsidTr="0038799B">
        <w:tc>
          <w:tcPr>
            <w:tcW w:w="3652" w:type="dxa"/>
            <w:hideMark/>
          </w:tcPr>
          <w:p w14:paraId="697D8DEE" w14:textId="77777777" w:rsidR="0038799B" w:rsidRPr="008727DC" w:rsidRDefault="0038799B" w:rsidP="008727DC">
            <w:pPr>
              <w:rPr>
                <w:b/>
                <w:sz w:val="28"/>
                <w:szCs w:val="28"/>
              </w:rPr>
            </w:pPr>
            <w:r w:rsidRPr="008727DC">
              <w:rPr>
                <w:b/>
                <w:sz w:val="28"/>
                <w:szCs w:val="28"/>
              </w:rPr>
              <w:t>Должность</w:t>
            </w:r>
          </w:p>
        </w:tc>
        <w:tc>
          <w:tcPr>
            <w:tcW w:w="2126" w:type="dxa"/>
          </w:tcPr>
          <w:p w14:paraId="10BAD342" w14:textId="77777777" w:rsidR="0038799B" w:rsidRPr="008727DC" w:rsidRDefault="0038799B" w:rsidP="008727DC">
            <w:pPr>
              <w:rPr>
                <w:b/>
                <w:sz w:val="28"/>
                <w:szCs w:val="28"/>
                <w:lang w:val="kk-KZ"/>
              </w:rPr>
            </w:pPr>
          </w:p>
        </w:tc>
        <w:tc>
          <w:tcPr>
            <w:tcW w:w="3152" w:type="dxa"/>
            <w:hideMark/>
          </w:tcPr>
          <w:p w14:paraId="6A473EC0" w14:textId="77777777" w:rsidR="0038799B" w:rsidRPr="008727DC" w:rsidRDefault="0038799B" w:rsidP="008727DC">
            <w:pPr>
              <w:jc w:val="right"/>
              <w:rPr>
                <w:b/>
                <w:sz w:val="28"/>
                <w:szCs w:val="28"/>
                <w:lang w:val="kk-KZ"/>
              </w:rPr>
            </w:pPr>
            <w:r w:rsidRPr="008727DC">
              <w:rPr>
                <w:b/>
                <w:sz w:val="28"/>
                <w:szCs w:val="28"/>
                <w:lang w:val="kk-KZ"/>
              </w:rPr>
              <w:t>ФИО</w:t>
            </w:r>
          </w:p>
        </w:tc>
      </w:tr>
    </w:tbl>
    <w:p w14:paraId="7685E183" w14:textId="77777777" w:rsidR="0094678B" w:rsidRPr="008727DC" w:rsidRDefault="0094678B" w:rsidP="008727DC">
      <w:pPr>
        <w:rPr>
          <w:sz w:val="28"/>
          <w:szCs w:val="28"/>
        </w:rPr>
      </w:pPr>
    </w:p>
    <w:p w14:paraId="168CD0F2" w14:textId="77777777" w:rsidR="00404590" w:rsidRPr="008727DC" w:rsidRDefault="00404590" w:rsidP="008727DC">
      <w:pPr>
        <w:rPr>
          <w:sz w:val="28"/>
          <w:szCs w:val="28"/>
        </w:rPr>
      </w:pPr>
    </w:p>
    <w:p w14:paraId="220E1D20" w14:textId="07DABDB4" w:rsidR="00404590" w:rsidRPr="008727DC" w:rsidRDefault="00404590" w:rsidP="008727DC">
      <w:pPr>
        <w:ind w:firstLine="709"/>
        <w:rPr>
          <w:sz w:val="28"/>
          <w:szCs w:val="28"/>
          <w:lang w:val="kk-KZ"/>
        </w:rPr>
      </w:pPr>
      <w:r w:rsidRPr="008727DC">
        <w:rPr>
          <w:sz w:val="28"/>
          <w:szCs w:val="28"/>
          <w:lang w:val="kk-KZ"/>
        </w:rPr>
        <w:t>«СОГЛАСОВАН»</w:t>
      </w:r>
    </w:p>
    <w:p w14:paraId="1280149E" w14:textId="77777777" w:rsidR="00404590" w:rsidRPr="008727DC" w:rsidRDefault="00404590" w:rsidP="008727DC">
      <w:pPr>
        <w:ind w:firstLine="709"/>
        <w:rPr>
          <w:sz w:val="28"/>
          <w:szCs w:val="28"/>
        </w:rPr>
      </w:pPr>
      <w:r w:rsidRPr="008727DC">
        <w:rPr>
          <w:sz w:val="28"/>
          <w:szCs w:val="28"/>
        </w:rPr>
        <w:t xml:space="preserve">Министерство финансов </w:t>
      </w:r>
    </w:p>
    <w:p w14:paraId="33389507" w14:textId="1149E08D" w:rsidR="00404590" w:rsidRPr="008727DC" w:rsidRDefault="00404590" w:rsidP="008727DC">
      <w:pPr>
        <w:ind w:firstLine="709"/>
        <w:rPr>
          <w:sz w:val="28"/>
          <w:szCs w:val="28"/>
        </w:rPr>
      </w:pPr>
      <w:r w:rsidRPr="008727DC">
        <w:rPr>
          <w:sz w:val="28"/>
          <w:szCs w:val="28"/>
        </w:rPr>
        <w:t>Республики Казахстан</w:t>
      </w:r>
    </w:p>
    <w:p w14:paraId="6DAC544A" w14:textId="77777777" w:rsidR="008727DC" w:rsidRPr="008727DC" w:rsidRDefault="008727DC" w:rsidP="008727DC">
      <w:pPr>
        <w:ind w:firstLine="709"/>
        <w:rPr>
          <w:sz w:val="28"/>
          <w:szCs w:val="28"/>
        </w:rPr>
      </w:pPr>
    </w:p>
    <w:p w14:paraId="072A9A0A" w14:textId="77777777" w:rsidR="008727DC" w:rsidRPr="008727DC" w:rsidRDefault="008727DC" w:rsidP="008727DC">
      <w:pPr>
        <w:ind w:firstLine="709"/>
        <w:rPr>
          <w:sz w:val="28"/>
          <w:szCs w:val="28"/>
        </w:rPr>
      </w:pPr>
    </w:p>
    <w:p w14:paraId="065AA48D" w14:textId="77777777" w:rsidR="008727DC" w:rsidRPr="008727DC" w:rsidRDefault="008727DC" w:rsidP="008727DC">
      <w:pPr>
        <w:ind w:firstLine="709"/>
        <w:rPr>
          <w:sz w:val="28"/>
          <w:szCs w:val="28"/>
          <w:lang w:val="kk-KZ"/>
        </w:rPr>
      </w:pPr>
      <w:r w:rsidRPr="008727DC">
        <w:rPr>
          <w:sz w:val="28"/>
          <w:szCs w:val="28"/>
        </w:rPr>
        <w:t>«</w:t>
      </w:r>
      <w:r w:rsidRPr="008727DC">
        <w:rPr>
          <w:sz w:val="28"/>
          <w:szCs w:val="28"/>
          <w:lang w:val="kk-KZ"/>
        </w:rPr>
        <w:t>СОГЛАСОВАН»</w:t>
      </w:r>
    </w:p>
    <w:p w14:paraId="5E677A15" w14:textId="77777777" w:rsidR="008727DC" w:rsidRPr="008727DC" w:rsidRDefault="008727DC" w:rsidP="008727DC">
      <w:pPr>
        <w:ind w:firstLine="709"/>
        <w:rPr>
          <w:sz w:val="28"/>
          <w:szCs w:val="28"/>
        </w:rPr>
      </w:pPr>
      <w:r w:rsidRPr="008727DC">
        <w:rPr>
          <w:sz w:val="28"/>
          <w:szCs w:val="28"/>
        </w:rPr>
        <w:t>Министерство национальной</w:t>
      </w:r>
    </w:p>
    <w:p w14:paraId="42C34EB2" w14:textId="77777777" w:rsidR="008727DC" w:rsidRPr="00CE7A41" w:rsidRDefault="008727DC" w:rsidP="008727DC">
      <w:pPr>
        <w:ind w:firstLine="709"/>
        <w:rPr>
          <w:sz w:val="28"/>
          <w:szCs w:val="28"/>
        </w:rPr>
      </w:pPr>
      <w:r w:rsidRPr="008727DC">
        <w:rPr>
          <w:sz w:val="28"/>
          <w:szCs w:val="28"/>
        </w:rPr>
        <w:t>экономики Республики Казахстан</w:t>
      </w:r>
    </w:p>
    <w:sectPr w:rsidR="008727DC" w:rsidRPr="00CE7A41" w:rsidSect="00771446">
      <w:headerReference w:type="even" r:id="rId8"/>
      <w:headerReference w:type="default" r:id="rId9"/>
      <w:headerReference w:type="first" r:id="rId10"/>
      <w:pgSz w:w="11906" w:h="16838"/>
      <w:pgMar w:top="1418" w:right="851"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23767" w14:textId="77777777" w:rsidR="00A851D5" w:rsidRDefault="00A851D5">
      <w:r>
        <w:separator/>
      </w:r>
    </w:p>
  </w:endnote>
  <w:endnote w:type="continuationSeparator" w:id="0">
    <w:p w14:paraId="485A0511" w14:textId="77777777" w:rsidR="00A851D5" w:rsidRDefault="00A8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A2F21" w14:textId="77777777" w:rsidR="00A851D5" w:rsidRDefault="00A851D5">
      <w:r>
        <w:separator/>
      </w:r>
    </w:p>
  </w:footnote>
  <w:footnote w:type="continuationSeparator" w:id="0">
    <w:p w14:paraId="70F81015" w14:textId="77777777" w:rsidR="00A851D5" w:rsidRDefault="00A85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4A3D6" w14:textId="77777777" w:rsidR="00BE78CA" w:rsidRDefault="00BE78CA" w:rsidP="00E43190">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CEE378F" w14:textId="77777777"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8665" w14:textId="77777777" w:rsidR="00BE78CA" w:rsidRDefault="00BE78CA" w:rsidP="00E43190">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16380">
      <w:rPr>
        <w:rStyle w:val="af2"/>
        <w:noProof/>
      </w:rPr>
      <w:t>3</w:t>
    </w:r>
    <w:r>
      <w:rPr>
        <w:rStyle w:val="af2"/>
      </w:rPr>
      <w:fldChar w:fldCharType="end"/>
    </w:r>
  </w:p>
  <w:p w14:paraId="1A24C907" w14:textId="77777777"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27A78E93" w14:textId="77777777" w:rsidTr="005D1846">
      <w:trPr>
        <w:trHeight w:val="1348"/>
      </w:trPr>
      <w:tc>
        <w:tcPr>
          <w:tcW w:w="4362" w:type="dxa"/>
          <w:gridSpan w:val="2"/>
          <w:shd w:val="clear" w:color="auto" w:fill="auto"/>
        </w:tcPr>
        <w:p w14:paraId="2C558F1C" w14:textId="77777777" w:rsidR="00A0178E" w:rsidRPr="00A0178E" w:rsidRDefault="00A0178E" w:rsidP="00A0178E">
          <w:pPr>
            <w:spacing w:line="288" w:lineRule="auto"/>
            <w:ind w:right="459"/>
            <w:jc w:val="center"/>
            <w:rPr>
              <w:b/>
              <w:bCs/>
              <w:color w:val="3399FF"/>
            </w:rPr>
          </w:pPr>
          <w:r w:rsidRPr="00A0178E">
            <w:rPr>
              <w:b/>
              <w:bCs/>
              <w:color w:val="3399FF"/>
            </w:rPr>
            <w:t>ҚАЗАҚСТАН РЕСПУБЛИКАСЫ ӨНЕРКӘСІП ЖӘНЕ ҚҰРЫЛЫС</w:t>
          </w:r>
        </w:p>
        <w:p w14:paraId="23F4F2E6" w14:textId="695FE875" w:rsidR="004B400D" w:rsidRPr="00D100F6" w:rsidRDefault="00A0178E" w:rsidP="00A0178E">
          <w:pPr>
            <w:spacing w:line="288" w:lineRule="auto"/>
            <w:ind w:right="459"/>
            <w:jc w:val="center"/>
            <w:rPr>
              <w:b/>
              <w:color w:val="3A7298"/>
              <w:sz w:val="32"/>
              <w:szCs w:val="32"/>
              <w:lang w:val="kk-KZ"/>
            </w:rPr>
          </w:pPr>
          <w:r w:rsidRPr="00A0178E">
            <w:rPr>
              <w:b/>
              <w:bCs/>
              <w:color w:val="3399FF"/>
            </w:rPr>
            <w:t>МИНИСТРЛІГІ</w:t>
          </w:r>
        </w:p>
      </w:tc>
      <w:tc>
        <w:tcPr>
          <w:tcW w:w="2126" w:type="dxa"/>
          <w:shd w:val="clear" w:color="auto" w:fill="auto"/>
        </w:tcPr>
        <w:p w14:paraId="07172691" w14:textId="77777777" w:rsidR="004B400D" w:rsidRPr="00D100F6" w:rsidRDefault="00D42C93" w:rsidP="00782A16">
          <w:pPr>
            <w:jc w:val="center"/>
            <w:rPr>
              <w:sz w:val="22"/>
              <w:szCs w:val="22"/>
              <w:lang w:val="kk-KZ"/>
            </w:rPr>
          </w:pPr>
          <w:r>
            <w:rPr>
              <w:noProof/>
              <w:sz w:val="22"/>
              <w:szCs w:val="22"/>
            </w:rPr>
            <w:drawing>
              <wp:inline distT="0" distB="0" distL="0" distR="0" wp14:anchorId="25DDD56E" wp14:editId="4A519B73">
                <wp:extent cx="972820" cy="9728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817C0D2" w14:textId="77777777" w:rsidR="00A0178E" w:rsidRPr="00A0178E" w:rsidRDefault="00A0178E" w:rsidP="00A0178E">
          <w:pPr>
            <w:spacing w:line="288" w:lineRule="auto"/>
            <w:jc w:val="center"/>
            <w:rPr>
              <w:b/>
              <w:bCs/>
              <w:color w:val="3399FF"/>
              <w:lang w:val="kk-KZ"/>
            </w:rPr>
          </w:pPr>
          <w:r w:rsidRPr="00A0178E">
            <w:rPr>
              <w:b/>
              <w:bCs/>
              <w:color w:val="3399FF"/>
              <w:lang w:val="kk-KZ"/>
            </w:rPr>
            <w:t>МИНИСТЕРСТВО</w:t>
          </w:r>
        </w:p>
        <w:p w14:paraId="024D16A1" w14:textId="77777777" w:rsidR="00A0178E" w:rsidRPr="00A0178E" w:rsidRDefault="00A0178E" w:rsidP="00A0178E">
          <w:pPr>
            <w:spacing w:line="288" w:lineRule="auto"/>
            <w:jc w:val="center"/>
            <w:rPr>
              <w:b/>
              <w:bCs/>
              <w:color w:val="3399FF"/>
              <w:lang w:val="kk-KZ"/>
            </w:rPr>
          </w:pPr>
          <w:r w:rsidRPr="00A0178E">
            <w:rPr>
              <w:b/>
              <w:bCs/>
              <w:color w:val="3399FF"/>
              <w:lang w:val="kk-KZ"/>
            </w:rPr>
            <w:t>ПРОМЫШЛЕННОСТИ И СТРОИТЕЛЬСТВА</w:t>
          </w:r>
        </w:p>
        <w:p w14:paraId="3B683434" w14:textId="6269C5E6" w:rsidR="004B400D" w:rsidRPr="00D100F6" w:rsidRDefault="00A0178E" w:rsidP="00A0178E">
          <w:pPr>
            <w:spacing w:line="288" w:lineRule="auto"/>
            <w:jc w:val="center"/>
            <w:rPr>
              <w:b/>
              <w:color w:val="3A7298"/>
              <w:sz w:val="29"/>
              <w:szCs w:val="29"/>
              <w:lang w:val="kk-KZ"/>
            </w:rPr>
          </w:pPr>
          <w:r w:rsidRPr="00A0178E">
            <w:rPr>
              <w:b/>
              <w:bCs/>
              <w:color w:val="3399FF"/>
              <w:lang w:val="kk-KZ"/>
            </w:rPr>
            <w:t>РЕСПУБЛИКИ КАЗАХСТАН</w:t>
          </w:r>
        </w:p>
      </w:tc>
    </w:tr>
    <w:tr w:rsidR="00642211" w:rsidRPr="00D100F6" w14:paraId="14509236" w14:textId="77777777" w:rsidTr="005D1846">
      <w:trPr>
        <w:gridBefore w:val="1"/>
        <w:wBefore w:w="426" w:type="dxa"/>
        <w:trHeight w:val="591"/>
      </w:trPr>
      <w:tc>
        <w:tcPr>
          <w:tcW w:w="3936" w:type="dxa"/>
          <w:shd w:val="clear" w:color="auto" w:fill="auto"/>
        </w:tcPr>
        <w:p w14:paraId="62157584" w14:textId="77777777" w:rsidR="00642211" w:rsidRDefault="00642211" w:rsidP="00642211">
          <w:pPr>
            <w:widowControl w:val="0"/>
            <w:ind w:right="459"/>
            <w:jc w:val="center"/>
            <w:rPr>
              <w:b/>
              <w:bCs/>
              <w:color w:val="3399FF"/>
              <w:sz w:val="22"/>
              <w:szCs w:val="22"/>
            </w:rPr>
          </w:pPr>
        </w:p>
        <w:p w14:paraId="6C4A3A2B"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76A66F11" w14:textId="77777777" w:rsidR="00642211" w:rsidRDefault="00642211" w:rsidP="00782A16">
          <w:pPr>
            <w:jc w:val="center"/>
            <w:rPr>
              <w:sz w:val="22"/>
              <w:szCs w:val="22"/>
              <w:lang w:val="kk-KZ"/>
            </w:rPr>
          </w:pPr>
        </w:p>
      </w:tc>
      <w:tc>
        <w:tcPr>
          <w:tcW w:w="4263" w:type="dxa"/>
          <w:shd w:val="clear" w:color="auto" w:fill="auto"/>
        </w:tcPr>
        <w:p w14:paraId="69FFCB4C"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37C57759" wp14:editId="2D8072BE">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152700A6"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7205D40B" w14:textId="77777777" w:rsidR="00C7780A" w:rsidRDefault="00C7780A" w:rsidP="004B400D">
    <w:pPr>
      <w:pStyle w:val="aa"/>
      <w:rPr>
        <w:color w:val="3A7298"/>
        <w:sz w:val="22"/>
        <w:szCs w:val="22"/>
        <w:lang w:val="kk-KZ"/>
      </w:rPr>
    </w:pPr>
  </w:p>
  <w:p w14:paraId="64A48D33" w14:textId="77777777" w:rsidR="004B400D" w:rsidRPr="00207569" w:rsidRDefault="00642211"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17C9CA40" w14:textId="77777777" w:rsidR="004B400D" w:rsidRPr="00123C1D" w:rsidRDefault="004B400D" w:rsidP="004B400D">
    <w:pPr>
      <w:rPr>
        <w:color w:val="3A7234"/>
        <w:sz w:val="14"/>
        <w:szCs w:val="14"/>
        <w:lang w:val="kk-KZ"/>
      </w:rPr>
    </w:pPr>
  </w:p>
  <w:p w14:paraId="3360C23B"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235DB"/>
    <w:multiLevelType w:val="hybridMultilevel"/>
    <w:tmpl w:val="99D87EEC"/>
    <w:lvl w:ilvl="0" w:tplc="9F0AB6A8">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0F4E5AB0"/>
    <w:multiLevelType w:val="hybridMultilevel"/>
    <w:tmpl w:val="C25A7DA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3357614B"/>
    <w:multiLevelType w:val="hybridMultilevel"/>
    <w:tmpl w:val="49B40826"/>
    <w:lvl w:ilvl="0" w:tplc="45ECC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C273AA1"/>
    <w:multiLevelType w:val="hybridMultilevel"/>
    <w:tmpl w:val="70D4D94A"/>
    <w:lvl w:ilvl="0" w:tplc="2CAAC8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7">
    <w:nsid w:val="70391C04"/>
    <w:multiLevelType w:val="hybridMultilevel"/>
    <w:tmpl w:val="5C14D77C"/>
    <w:lvl w:ilvl="0" w:tplc="F5C048A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30AA5"/>
    <w:rsid w:val="0003599D"/>
    <w:rsid w:val="00046E1D"/>
    <w:rsid w:val="00050B58"/>
    <w:rsid w:val="0006180D"/>
    <w:rsid w:val="00061FB4"/>
    <w:rsid w:val="00062517"/>
    <w:rsid w:val="00066A87"/>
    <w:rsid w:val="00073119"/>
    <w:rsid w:val="000770CE"/>
    <w:rsid w:val="00083CCC"/>
    <w:rsid w:val="000906F7"/>
    <w:rsid w:val="00090D0E"/>
    <w:rsid w:val="000922AA"/>
    <w:rsid w:val="000A2788"/>
    <w:rsid w:val="000B6C42"/>
    <w:rsid w:val="000D4DAC"/>
    <w:rsid w:val="000F48E7"/>
    <w:rsid w:val="00107517"/>
    <w:rsid w:val="0011172C"/>
    <w:rsid w:val="00120409"/>
    <w:rsid w:val="001204BA"/>
    <w:rsid w:val="0012457D"/>
    <w:rsid w:val="001319EE"/>
    <w:rsid w:val="00143292"/>
    <w:rsid w:val="001459B3"/>
    <w:rsid w:val="001763DE"/>
    <w:rsid w:val="00177024"/>
    <w:rsid w:val="001A1881"/>
    <w:rsid w:val="001A18CC"/>
    <w:rsid w:val="001A3721"/>
    <w:rsid w:val="001B263F"/>
    <w:rsid w:val="001B61C1"/>
    <w:rsid w:val="001D4136"/>
    <w:rsid w:val="001D55DF"/>
    <w:rsid w:val="001F4925"/>
    <w:rsid w:val="001F64CB"/>
    <w:rsid w:val="002000F4"/>
    <w:rsid w:val="002035A8"/>
    <w:rsid w:val="002037E7"/>
    <w:rsid w:val="0022101F"/>
    <w:rsid w:val="00227DF8"/>
    <w:rsid w:val="0023374B"/>
    <w:rsid w:val="0024236C"/>
    <w:rsid w:val="00251F3F"/>
    <w:rsid w:val="00252EB7"/>
    <w:rsid w:val="00264C89"/>
    <w:rsid w:val="00283FC0"/>
    <w:rsid w:val="0028446A"/>
    <w:rsid w:val="002962A3"/>
    <w:rsid w:val="002A394A"/>
    <w:rsid w:val="002B5522"/>
    <w:rsid w:val="002C49BE"/>
    <w:rsid w:val="002C575A"/>
    <w:rsid w:val="002E0D70"/>
    <w:rsid w:val="002F28A2"/>
    <w:rsid w:val="002F2DB2"/>
    <w:rsid w:val="00302DF8"/>
    <w:rsid w:val="00323E1E"/>
    <w:rsid w:val="00330B0F"/>
    <w:rsid w:val="00341646"/>
    <w:rsid w:val="00347070"/>
    <w:rsid w:val="00360D2E"/>
    <w:rsid w:val="0036230A"/>
    <w:rsid w:val="00363035"/>
    <w:rsid w:val="00364E0B"/>
    <w:rsid w:val="00387938"/>
    <w:rsid w:val="0038799B"/>
    <w:rsid w:val="003C1A47"/>
    <w:rsid w:val="003D781A"/>
    <w:rsid w:val="003F241E"/>
    <w:rsid w:val="003F33E5"/>
    <w:rsid w:val="003F42BA"/>
    <w:rsid w:val="00404590"/>
    <w:rsid w:val="00423754"/>
    <w:rsid w:val="00425DB7"/>
    <w:rsid w:val="004305A0"/>
    <w:rsid w:val="00430E89"/>
    <w:rsid w:val="004466EC"/>
    <w:rsid w:val="0045486E"/>
    <w:rsid w:val="004726FE"/>
    <w:rsid w:val="00480001"/>
    <w:rsid w:val="004850B0"/>
    <w:rsid w:val="0049623C"/>
    <w:rsid w:val="004A0054"/>
    <w:rsid w:val="004A4CD4"/>
    <w:rsid w:val="004B400D"/>
    <w:rsid w:val="004C34B8"/>
    <w:rsid w:val="004C4C4E"/>
    <w:rsid w:val="004E49BE"/>
    <w:rsid w:val="004E66C5"/>
    <w:rsid w:val="004F3375"/>
    <w:rsid w:val="004F6A41"/>
    <w:rsid w:val="00504629"/>
    <w:rsid w:val="0051296D"/>
    <w:rsid w:val="005477F0"/>
    <w:rsid w:val="0055154F"/>
    <w:rsid w:val="00555784"/>
    <w:rsid w:val="00560C8E"/>
    <w:rsid w:val="00571FC3"/>
    <w:rsid w:val="00573971"/>
    <w:rsid w:val="005803A9"/>
    <w:rsid w:val="0059278F"/>
    <w:rsid w:val="0059579F"/>
    <w:rsid w:val="005A21B9"/>
    <w:rsid w:val="005B14D1"/>
    <w:rsid w:val="005C14F1"/>
    <w:rsid w:val="005D1846"/>
    <w:rsid w:val="005E5E50"/>
    <w:rsid w:val="005F4FE5"/>
    <w:rsid w:val="005F582C"/>
    <w:rsid w:val="00642211"/>
    <w:rsid w:val="00667664"/>
    <w:rsid w:val="00674675"/>
    <w:rsid w:val="006B6938"/>
    <w:rsid w:val="006E58F1"/>
    <w:rsid w:val="007006E3"/>
    <w:rsid w:val="00706121"/>
    <w:rsid w:val="007111E8"/>
    <w:rsid w:val="00714190"/>
    <w:rsid w:val="00714338"/>
    <w:rsid w:val="00731B2A"/>
    <w:rsid w:val="00740441"/>
    <w:rsid w:val="0074524A"/>
    <w:rsid w:val="0075023D"/>
    <w:rsid w:val="007512C2"/>
    <w:rsid w:val="0075687E"/>
    <w:rsid w:val="00771446"/>
    <w:rsid w:val="007767CD"/>
    <w:rsid w:val="00782A16"/>
    <w:rsid w:val="00787A78"/>
    <w:rsid w:val="007B7B7E"/>
    <w:rsid w:val="007D5C5B"/>
    <w:rsid w:val="007E190D"/>
    <w:rsid w:val="007E588D"/>
    <w:rsid w:val="007E74F0"/>
    <w:rsid w:val="007E7D01"/>
    <w:rsid w:val="0081000A"/>
    <w:rsid w:val="008436CA"/>
    <w:rsid w:val="00866964"/>
    <w:rsid w:val="00867FA4"/>
    <w:rsid w:val="008727DC"/>
    <w:rsid w:val="008856E3"/>
    <w:rsid w:val="008935EE"/>
    <w:rsid w:val="008A56FB"/>
    <w:rsid w:val="008A6AA3"/>
    <w:rsid w:val="008B0E7E"/>
    <w:rsid w:val="008C2055"/>
    <w:rsid w:val="008C4C65"/>
    <w:rsid w:val="008D239F"/>
    <w:rsid w:val="008D6C93"/>
    <w:rsid w:val="00901D17"/>
    <w:rsid w:val="009078FB"/>
    <w:rsid w:val="00911730"/>
    <w:rsid w:val="009139A9"/>
    <w:rsid w:val="00914138"/>
    <w:rsid w:val="00915A4B"/>
    <w:rsid w:val="009204BA"/>
    <w:rsid w:val="00932093"/>
    <w:rsid w:val="00934587"/>
    <w:rsid w:val="00937335"/>
    <w:rsid w:val="0094678B"/>
    <w:rsid w:val="00953AB5"/>
    <w:rsid w:val="0097103E"/>
    <w:rsid w:val="00983D21"/>
    <w:rsid w:val="009924CE"/>
    <w:rsid w:val="009A6A80"/>
    <w:rsid w:val="009B172F"/>
    <w:rsid w:val="009B43C4"/>
    <w:rsid w:val="009B69F4"/>
    <w:rsid w:val="009C45F8"/>
    <w:rsid w:val="009D46DD"/>
    <w:rsid w:val="009D5332"/>
    <w:rsid w:val="009E417F"/>
    <w:rsid w:val="00A0178E"/>
    <w:rsid w:val="00A0217A"/>
    <w:rsid w:val="00A03E54"/>
    <w:rsid w:val="00A10052"/>
    <w:rsid w:val="00A1190F"/>
    <w:rsid w:val="00A17FE7"/>
    <w:rsid w:val="00A21ADB"/>
    <w:rsid w:val="00A3148C"/>
    <w:rsid w:val="00A338BC"/>
    <w:rsid w:val="00A34049"/>
    <w:rsid w:val="00A40295"/>
    <w:rsid w:val="00A47D62"/>
    <w:rsid w:val="00A646AF"/>
    <w:rsid w:val="00A721B9"/>
    <w:rsid w:val="00A851D5"/>
    <w:rsid w:val="00AA225A"/>
    <w:rsid w:val="00AA630E"/>
    <w:rsid w:val="00AC76FB"/>
    <w:rsid w:val="00AD462C"/>
    <w:rsid w:val="00B15E09"/>
    <w:rsid w:val="00B86340"/>
    <w:rsid w:val="00B9192D"/>
    <w:rsid w:val="00B96167"/>
    <w:rsid w:val="00B97CD2"/>
    <w:rsid w:val="00BA37C2"/>
    <w:rsid w:val="00BB242D"/>
    <w:rsid w:val="00BB50CD"/>
    <w:rsid w:val="00BD42EA"/>
    <w:rsid w:val="00BE3CFA"/>
    <w:rsid w:val="00BE6FE7"/>
    <w:rsid w:val="00BE78CA"/>
    <w:rsid w:val="00BF4C9E"/>
    <w:rsid w:val="00C02B1B"/>
    <w:rsid w:val="00C02E87"/>
    <w:rsid w:val="00C04467"/>
    <w:rsid w:val="00C35A87"/>
    <w:rsid w:val="00C429B1"/>
    <w:rsid w:val="00C452A0"/>
    <w:rsid w:val="00C57784"/>
    <w:rsid w:val="00C62B14"/>
    <w:rsid w:val="00C66DDE"/>
    <w:rsid w:val="00C7780A"/>
    <w:rsid w:val="00C80F4C"/>
    <w:rsid w:val="00C83B38"/>
    <w:rsid w:val="00C866C1"/>
    <w:rsid w:val="00CA1875"/>
    <w:rsid w:val="00CB1712"/>
    <w:rsid w:val="00CC5CD7"/>
    <w:rsid w:val="00CC7171"/>
    <w:rsid w:val="00CC7D90"/>
    <w:rsid w:val="00CD098F"/>
    <w:rsid w:val="00CE5F7A"/>
    <w:rsid w:val="00CE6A1B"/>
    <w:rsid w:val="00CE7A68"/>
    <w:rsid w:val="00D016BC"/>
    <w:rsid w:val="00D02BDF"/>
    <w:rsid w:val="00D03D0C"/>
    <w:rsid w:val="00D074F1"/>
    <w:rsid w:val="00D0753F"/>
    <w:rsid w:val="00D11982"/>
    <w:rsid w:val="00D122A7"/>
    <w:rsid w:val="00D14F06"/>
    <w:rsid w:val="00D21B74"/>
    <w:rsid w:val="00D42C93"/>
    <w:rsid w:val="00D435E0"/>
    <w:rsid w:val="00D52DE8"/>
    <w:rsid w:val="00D73A4C"/>
    <w:rsid w:val="00D87151"/>
    <w:rsid w:val="00D93F5D"/>
    <w:rsid w:val="00D95441"/>
    <w:rsid w:val="00D955A0"/>
    <w:rsid w:val="00DA2C0D"/>
    <w:rsid w:val="00DB3297"/>
    <w:rsid w:val="00DB3F5D"/>
    <w:rsid w:val="00DB578F"/>
    <w:rsid w:val="00DC3575"/>
    <w:rsid w:val="00DE72F0"/>
    <w:rsid w:val="00DF2FB1"/>
    <w:rsid w:val="00E03AC8"/>
    <w:rsid w:val="00E15847"/>
    <w:rsid w:val="00E16380"/>
    <w:rsid w:val="00E20C8A"/>
    <w:rsid w:val="00E24B73"/>
    <w:rsid w:val="00E43190"/>
    <w:rsid w:val="00E52D91"/>
    <w:rsid w:val="00E57A5B"/>
    <w:rsid w:val="00E61DDF"/>
    <w:rsid w:val="00E67B67"/>
    <w:rsid w:val="00E74308"/>
    <w:rsid w:val="00E76774"/>
    <w:rsid w:val="00E8227B"/>
    <w:rsid w:val="00E866E0"/>
    <w:rsid w:val="00E90320"/>
    <w:rsid w:val="00E93395"/>
    <w:rsid w:val="00EB54A3"/>
    <w:rsid w:val="00EB594F"/>
    <w:rsid w:val="00EB7359"/>
    <w:rsid w:val="00EC27C5"/>
    <w:rsid w:val="00EC3C11"/>
    <w:rsid w:val="00EC6599"/>
    <w:rsid w:val="00EE1A39"/>
    <w:rsid w:val="00EE209C"/>
    <w:rsid w:val="00EF4E93"/>
    <w:rsid w:val="00F01056"/>
    <w:rsid w:val="00F05950"/>
    <w:rsid w:val="00F21B7A"/>
    <w:rsid w:val="00F22932"/>
    <w:rsid w:val="00F32A0B"/>
    <w:rsid w:val="00F42932"/>
    <w:rsid w:val="00F42B7B"/>
    <w:rsid w:val="00F50533"/>
    <w:rsid w:val="00F525B9"/>
    <w:rsid w:val="00F60819"/>
    <w:rsid w:val="00F64017"/>
    <w:rsid w:val="00F648E9"/>
    <w:rsid w:val="00F66167"/>
    <w:rsid w:val="00F74DF1"/>
    <w:rsid w:val="00F81808"/>
    <w:rsid w:val="00F93EE0"/>
    <w:rsid w:val="00FA7E02"/>
    <w:rsid w:val="00FC0C62"/>
    <w:rsid w:val="00FE2731"/>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3F561"/>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 Знак,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1,З,Зна"/>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b">
    <w:name w:val="Верхний колонтитул Знак"/>
    <w:basedOn w:val="a0"/>
    <w:link w:val="aa"/>
    <w:uiPriority w:val="99"/>
    <w:rsid w:val="001B263F"/>
    <w:rPr>
      <w:sz w:val="24"/>
      <w:szCs w:val="24"/>
      <w:lang w:eastAsia="ar-SA"/>
    </w:rPr>
  </w:style>
  <w:style w:type="paragraph" w:styleId="af9">
    <w:name w:val="Balloon Text"/>
    <w:basedOn w:val="a"/>
    <w:link w:val="afa"/>
    <w:semiHidden/>
    <w:unhideWhenUsed/>
    <w:rsid w:val="0051296D"/>
    <w:rPr>
      <w:rFonts w:ascii="Segoe UI" w:hAnsi="Segoe UI" w:cs="Segoe UI"/>
      <w:sz w:val="18"/>
      <w:szCs w:val="18"/>
    </w:rPr>
  </w:style>
  <w:style w:type="character" w:customStyle="1" w:styleId="afa">
    <w:name w:val="Текст выноски Знак"/>
    <w:basedOn w:val="a0"/>
    <w:link w:val="af9"/>
    <w:semiHidden/>
    <w:rsid w:val="0051296D"/>
    <w:rPr>
      <w:rFonts w:ascii="Segoe UI" w:hAnsi="Segoe UI" w:cs="Segoe UI"/>
      <w:sz w:val="18"/>
      <w:szCs w:val="18"/>
    </w:rPr>
  </w:style>
  <w:style w:type="character" w:styleId="afb">
    <w:name w:val="annotation reference"/>
    <w:basedOn w:val="a0"/>
    <w:semiHidden/>
    <w:unhideWhenUsed/>
    <w:rsid w:val="00AA630E"/>
    <w:rPr>
      <w:sz w:val="16"/>
      <w:szCs w:val="16"/>
    </w:rPr>
  </w:style>
  <w:style w:type="paragraph" w:styleId="afc">
    <w:name w:val="annotation text"/>
    <w:basedOn w:val="a"/>
    <w:link w:val="afd"/>
    <w:semiHidden/>
    <w:unhideWhenUsed/>
    <w:rsid w:val="00AA630E"/>
  </w:style>
  <w:style w:type="character" w:customStyle="1" w:styleId="afd">
    <w:name w:val="Текст примечания Знак"/>
    <w:basedOn w:val="a0"/>
    <w:link w:val="afc"/>
    <w:semiHidden/>
    <w:rsid w:val="00AA630E"/>
  </w:style>
  <w:style w:type="paragraph" w:styleId="afe">
    <w:name w:val="annotation subject"/>
    <w:basedOn w:val="afc"/>
    <w:next w:val="afc"/>
    <w:link w:val="aff"/>
    <w:semiHidden/>
    <w:unhideWhenUsed/>
    <w:rsid w:val="00AA630E"/>
    <w:rPr>
      <w:b/>
      <w:bCs/>
    </w:rPr>
  </w:style>
  <w:style w:type="character" w:customStyle="1" w:styleId="aff">
    <w:name w:val="Тема примечания Знак"/>
    <w:basedOn w:val="afd"/>
    <w:link w:val="afe"/>
    <w:semiHidden/>
    <w:rsid w:val="00AA630E"/>
    <w:rPr>
      <w:b/>
      <w:bCs/>
    </w:rPr>
  </w:style>
  <w:style w:type="character" w:styleId="aff0">
    <w:name w:val="Emphasis"/>
    <w:basedOn w:val="a0"/>
    <w:qFormat/>
    <w:rsid w:val="009E417F"/>
    <w:rPr>
      <w:i/>
      <w:iCs/>
    </w:rPr>
  </w:style>
  <w:style w:type="character" w:customStyle="1" w:styleId="af1">
    <w:name w:val="Обычный (веб) Знак"/>
    <w:aliases w:val="Знак Знак Знак1,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1 Знак"/>
    <w:link w:val="af0"/>
    <w:uiPriority w:val="99"/>
    <w:qFormat/>
    <w:locked/>
    <w:rsid w:val="00CC5C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470036">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274511195">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3E02-84D2-404D-82EE-067BA26A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Pages>
  <Words>2187</Words>
  <Characters>12471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Газиз Шермагамбетов</cp:lastModifiedBy>
  <cp:revision>72</cp:revision>
  <cp:lastPrinted>2024-02-05T09:44:00Z</cp:lastPrinted>
  <dcterms:created xsi:type="dcterms:W3CDTF">2023-06-23T12:23:00Z</dcterms:created>
  <dcterms:modified xsi:type="dcterms:W3CDTF">2024-02-06T06:39:00Z</dcterms:modified>
</cp:coreProperties>
</file>